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015BE8">
      <w:pPr>
        <w:pStyle w:val="1"/>
      </w:pPr>
      <w:r>
        <w:fldChar w:fldCharType="begin"/>
      </w:r>
      <w:r>
        <w:instrText>HYPERLINK "garantF1://70221106.0"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9 ноября 2012 г. N 867н</w:t>
      </w:r>
      <w:r>
        <w:rPr>
          <w:rStyle w:val="a4"/>
          <w:b w:val="0"/>
          <w:bCs w:val="0"/>
        </w:rPr>
        <w:br/>
        <w:t>"Об утверждении стандарта первичной медико</w:t>
      </w:r>
      <w:r>
        <w:rPr>
          <w:rStyle w:val="a4"/>
          <w:b w:val="0"/>
          <w:bCs w:val="0"/>
        </w:rPr>
        <w:t>-санитарной помощи беременным женщинам при резус-иммунизации"</w:t>
      </w:r>
      <w:r>
        <w:fldChar w:fldCharType="end"/>
      </w:r>
    </w:p>
    <w:p w:rsidR="00000000" w:rsidRDefault="00015BE8">
      <w:r>
        <w:t xml:space="preserve">В соответствии со </w:t>
      </w:r>
      <w:hyperlink r:id="rId4" w:history="1">
        <w:r>
          <w:rPr>
            <w:rStyle w:val="a4"/>
          </w:rPr>
          <w:t>статьей 37</w:t>
        </w:r>
      </w:hyperlink>
      <w:r>
        <w:t xml:space="preserve"> Федерального закона от 21 ноября 2011 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015BE8">
      <w:r>
        <w:t xml:space="preserve">Утвердить стандарт первичной медико-санитарной помощи беременным женщинам при </w:t>
      </w:r>
      <w:r>
        <w:t xml:space="preserve">резус-иммунизации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015BE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BE8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BE8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015BE8"/>
    <w:p w:rsidR="00000000" w:rsidRDefault="00015BE8">
      <w:pPr>
        <w:pStyle w:val="afff0"/>
      </w:pPr>
      <w:r>
        <w:t>Зарегистрировано в Минюсте РФ 15 февраля 2013 г.</w:t>
      </w:r>
    </w:p>
    <w:p w:rsidR="00000000" w:rsidRDefault="00015BE8">
      <w:pPr>
        <w:pStyle w:val="afff0"/>
      </w:pPr>
      <w:r>
        <w:t>Регистрационный N 27126</w:t>
      </w:r>
    </w:p>
    <w:p w:rsidR="00000000" w:rsidRDefault="00015BE8"/>
    <w:p w:rsidR="00000000" w:rsidRDefault="00015BE8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015BE8">
      <w:pPr>
        <w:ind w:firstLine="698"/>
        <w:jc w:val="right"/>
      </w:pPr>
      <w:bookmarkStart w:id="1" w:name="sub_1000"/>
      <w:r>
        <w:rPr>
          <w:rStyle w:val="a3"/>
        </w:rPr>
        <w:lastRenderedPageBreak/>
        <w:t>Приложение</w:t>
      </w:r>
    </w:p>
    <w:bookmarkEnd w:id="1"/>
    <w:p w:rsidR="00000000" w:rsidRDefault="00015BE8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</w:t>
      </w:r>
      <w:r>
        <w:rPr>
          <w:rStyle w:val="a3"/>
        </w:rPr>
        <w:t>ва здравоохранения РФ</w:t>
      </w:r>
    </w:p>
    <w:p w:rsidR="00000000" w:rsidRDefault="00015BE8">
      <w:pPr>
        <w:ind w:firstLine="698"/>
        <w:jc w:val="right"/>
      </w:pPr>
      <w:r>
        <w:rPr>
          <w:rStyle w:val="a3"/>
        </w:rPr>
        <w:t>от 9 ноября 2012 г. N 867н</w:t>
      </w:r>
    </w:p>
    <w:p w:rsidR="00000000" w:rsidRDefault="00015BE8"/>
    <w:p w:rsidR="00000000" w:rsidRDefault="00015BE8">
      <w:pPr>
        <w:pStyle w:val="1"/>
      </w:pPr>
      <w:r>
        <w:t>Стандарт</w:t>
      </w:r>
      <w:r>
        <w:br/>
        <w:t>первичной медико-санитарной помощи беременным женщинам при резус-иммунизации</w:t>
      </w:r>
    </w:p>
    <w:p w:rsidR="00000000" w:rsidRDefault="00015BE8"/>
    <w:p w:rsidR="00000000" w:rsidRDefault="00015BE8">
      <w:pPr>
        <w:pStyle w:val="afff0"/>
      </w:pPr>
      <w:r>
        <w:t>Категория возрастная: совершеннолетние, несовершеннолетние</w:t>
      </w:r>
    </w:p>
    <w:p w:rsidR="00000000" w:rsidRDefault="00015BE8">
      <w:pPr>
        <w:pStyle w:val="afff0"/>
      </w:pPr>
      <w:r>
        <w:t>Пол: женский</w:t>
      </w:r>
    </w:p>
    <w:p w:rsidR="00000000" w:rsidRDefault="00015BE8">
      <w:pPr>
        <w:pStyle w:val="afff0"/>
      </w:pPr>
      <w:r>
        <w:t>Фаза: любая</w:t>
      </w:r>
    </w:p>
    <w:p w:rsidR="00000000" w:rsidRDefault="00015BE8">
      <w:pPr>
        <w:pStyle w:val="afff0"/>
      </w:pPr>
      <w:r>
        <w:t>Стадия: любая</w:t>
      </w:r>
    </w:p>
    <w:p w:rsidR="00000000" w:rsidRDefault="00015BE8">
      <w:pPr>
        <w:pStyle w:val="afff0"/>
      </w:pPr>
      <w:r>
        <w:t>Осложнения: вне зависимости от осложнений</w:t>
      </w:r>
    </w:p>
    <w:p w:rsidR="00000000" w:rsidRDefault="00015BE8">
      <w:pPr>
        <w:pStyle w:val="afff0"/>
      </w:pPr>
      <w:r>
        <w:t>Вид медицинской помощи: первичная медико-санитарная помощь</w:t>
      </w:r>
    </w:p>
    <w:p w:rsidR="00000000" w:rsidRDefault="00015BE8">
      <w:pPr>
        <w:pStyle w:val="afff0"/>
      </w:pPr>
      <w:r>
        <w:t>Условия оказания медицинской помощи: амбулаторно</w:t>
      </w:r>
    </w:p>
    <w:p w:rsidR="00000000" w:rsidRDefault="00015BE8">
      <w:pPr>
        <w:pStyle w:val="afff0"/>
      </w:pPr>
      <w:r>
        <w:t>Форма оказания медицинской помощи: плановая</w:t>
      </w:r>
    </w:p>
    <w:p w:rsidR="00000000" w:rsidRDefault="00015BE8">
      <w:pPr>
        <w:pStyle w:val="afff0"/>
      </w:pPr>
      <w:r>
        <w:t>Средние сроки лечения (количество дней): 256</w:t>
      </w:r>
    </w:p>
    <w:p w:rsidR="00000000" w:rsidRDefault="00015B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02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BE8">
            <w:pPr>
              <w:pStyle w:val="afff0"/>
            </w:pPr>
            <w:r>
              <w:t xml:space="preserve">Код по </w:t>
            </w:r>
            <w:hyperlink r:id="rId5" w:history="1">
              <w:r>
                <w:rPr>
                  <w:rStyle w:val="a4"/>
                </w:rPr>
                <w:t>МКБ X</w:t>
              </w:r>
            </w:hyperlink>
            <w:hyperlink w:anchor="sub_111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BE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BE8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BE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15BE8">
            <w:pPr>
              <w:pStyle w:val="afff0"/>
            </w:pPr>
            <w:hyperlink r:id="rId6" w:history="1">
              <w:r>
                <w:rPr>
                  <w:rStyle w:val="a4"/>
                </w:rPr>
                <w:t>О36.0</w:t>
              </w:r>
            </w:hyperlink>
            <w:r>
              <w:t xml:space="preserve"> Резус-иммунизация, требующая предоставления медицинской помощи матери</w:t>
            </w:r>
          </w:p>
        </w:tc>
      </w:tr>
    </w:tbl>
    <w:p w:rsidR="00000000" w:rsidRDefault="00015BE8"/>
    <w:p w:rsidR="00000000" w:rsidRDefault="00015BE8">
      <w:pPr>
        <w:pStyle w:val="1"/>
      </w:pPr>
      <w:bookmarkStart w:id="2" w:name="sub_1100"/>
      <w:r>
        <w:t>1. Медицинские мероприятия для диагностики</w:t>
      </w:r>
      <w:r>
        <w:t xml:space="preserve"> заболевания, состояния</w:t>
      </w:r>
    </w:p>
    <w:bookmarkEnd w:id="2"/>
    <w:p w:rsidR="00000000" w:rsidRDefault="00015B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8820"/>
        <w:gridCol w:w="210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Код</w:t>
            </w:r>
          </w:p>
          <w:p w:rsidR="00000000" w:rsidRDefault="00015BE8">
            <w:pPr>
              <w:pStyle w:val="aff7"/>
              <w:jc w:val="center"/>
            </w:pPr>
            <w:r>
              <w:t>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  <w:hyperlink w:anchor="sub_111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В01.001.003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Прием (осмотр, консультация) врача-акушера-гинеколога беременной первичный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В01.029.001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Прием (осмотр, консультация) врача-офтальмолога первичный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В01.047.001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Прием (осмотр, консультация) врача-терапевта первичный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В01.058.001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Прием (осмотр, консультация) врача-эндокринолога первичный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Код</w:t>
            </w:r>
          </w:p>
          <w:p w:rsidR="00000000" w:rsidRDefault="00015BE8">
            <w:pPr>
              <w:pStyle w:val="aff7"/>
              <w:jc w:val="center"/>
            </w:pPr>
            <w:r>
              <w:t>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А09.20.001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А12.05.005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Определение основных групп крови (А, В, 0)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А12.05.006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Определение резус-принадлежности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А12.05.008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Непрямой антиглобулиновый тест (тест Кумбса)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А12.05.009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Прямой антиглобулиновый тест (прямая проба Кумбса)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А12.06.011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Проведение реакции Вассермана (RW)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А26.06.036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Определение антигена к вирусу гепатита В (HBsAg Hepatitis В virus) в крови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А26.06.041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А26.06.048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А26.06.049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О</w:t>
            </w:r>
            <w:r>
              <w:t>пределение антител классов М, G (IgM, IgG) к вирусу иммунодефицита человека ВИЧ-2 (Human immunodeficiency virus HIV 2) в крови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А26.20.004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Микробиологическое исследование отделяемого женских половых органов на хламидии (Chlamydia trachomatis)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В03.005.003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Исследование сосудисто-тромбоцитарного первичного гемостаза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В03.005.004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lastRenderedPageBreak/>
              <w:t>В03.005.006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В03.016.003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В03.016.004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В03.016.006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Анализ мочи общий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Код 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А04.30.001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Ультразвуковое исследование плода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А04.30.002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Дуплексное сканирование сердца и сосудов плода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А05.30.001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Кардиотокография плода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А11.30.003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Амниоцентез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А11.30.016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Кордоцентез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</w:tbl>
    <w:p w:rsidR="00000000" w:rsidRDefault="00015BE8"/>
    <w:p w:rsidR="00000000" w:rsidRDefault="00015BE8">
      <w:pPr>
        <w:pStyle w:val="1"/>
      </w:pPr>
      <w:bookmarkStart w:id="3" w:name="sub_1200"/>
      <w:r>
        <w:t>2. Медицинские услуги для лечения заболевания, состояния и контроля за лечением</w:t>
      </w:r>
    </w:p>
    <w:bookmarkEnd w:id="3"/>
    <w:p w:rsidR="00000000" w:rsidRDefault="00015BE8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8820"/>
        <w:gridCol w:w="224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rPr>
                <w:rStyle w:val="a3"/>
              </w:rPr>
              <w:t>Прием (осмотр, консультация)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Код 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В01.001.002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Прием (осмотр, консультация) врача-акушера-гинеколога повторный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В01.047.002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Прием (осмотр, консультация) врача-терапевта повторный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В01.058.002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Прием (осмотр, консультация) врача-эндокринолога повторный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rPr>
                <w:rStyle w:val="a3"/>
              </w:rPr>
              <w:t>Наблюдение и уход за пациентом медицинскими работниками со средним (начальным) профессиональным образованием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Код 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А11.01.002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Подкожное введение лекарственных препаратов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А11.02.002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Внутримышечное введение лекарственных препаратов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А11.05.001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Взятие крови из пальца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А11.12.009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Взятие крови из периферической вены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Код 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</w:t>
            </w:r>
            <w:r>
              <w:t>казатель частоты предоставления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А09.05.063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А09.05.065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А09.05.089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Исследование уровня альфа-фетопротеина в сыворотке крови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А09.05.090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А09.05.139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Исследование уровня 17-гидроксипрогестерона в крови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А09.05.157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Исследование уровня свободного эстриола в крови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А12.05.008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Непрямой антиглобулиновый тест (тест Кумбса)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А12.05.009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Прямой антиглобулиновый тест (прямая проба Кумбса)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А12.06.043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Исследование антител к антигенам групп крови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A12.22.005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Проведение глюкозотолерантного теста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A26.05.012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Молекулярно-биологическое исследование крови на хламидии (Chlamydia spp.)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A26.05.013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Молекулярно-биологическое исследование крови на токсоплазмы (Toxoplasma gondii)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A26.20.008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Микробиологическое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A26.20.010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простого герпеса 1,2 (Herpes simpl</w:t>
            </w:r>
            <w:r>
              <w:t>ex virus 1,2)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B03.016.003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В03.016.004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В03.016.006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Анализ мочи общий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lastRenderedPageBreak/>
              <w:t>Код 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А04.30.001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Ультразвуковое исследование плода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А04.30.002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Дуплексное сканирование сердца и сосудов плода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А05.30.001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Кардиотокография плода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rPr>
                <w:rStyle w:val="a3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Код</w:t>
            </w:r>
          </w:p>
          <w:p w:rsidR="00000000" w:rsidRDefault="00015BE8">
            <w:pPr>
              <w:pStyle w:val="aff7"/>
              <w:jc w:val="center"/>
            </w:pPr>
            <w:r>
              <w:t>медицинской услуги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А18.05.001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Плазмаферез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3</w:t>
            </w:r>
          </w:p>
        </w:tc>
      </w:tr>
    </w:tbl>
    <w:p w:rsidR="00000000" w:rsidRDefault="00015BE8"/>
    <w:p w:rsidR="00000000" w:rsidRDefault="00015BE8">
      <w:pPr>
        <w:pStyle w:val="1"/>
      </w:pPr>
      <w:bookmarkStart w:id="4" w:name="sub_1300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4"/>
    <w:p w:rsidR="00000000" w:rsidRDefault="00015BE8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2800"/>
        <w:gridCol w:w="3640"/>
        <w:gridCol w:w="2240"/>
        <w:gridCol w:w="1680"/>
        <w:gridCol w:w="168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Наименование лекарственного препарата</w:t>
            </w:r>
            <w:hyperlink w:anchor="sub_111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ССД</w:t>
            </w:r>
            <w:hyperlink w:anchor="sub_111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  <w:jc w:val="center"/>
            </w:pPr>
            <w:r>
              <w:t>СКД</w:t>
            </w:r>
            <w:hyperlink w:anchor="sub_111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В03АВ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Пероральные препараты трехвалентного железа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Железа [III] гидроксид полимальтозат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2800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Н02АВ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Глюкокортикоиды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Метилпреднизолон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Преднизолон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1280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Бетаметазон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G03DA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Производные прегн-4-ена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Прогестерон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22400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G03DB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Производные прегнадиена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Дидрогестерон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3360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J01CR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0,4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Амоксициллин+ [Клавулановая кислота]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мг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1500+375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15BE8">
            <w:pPr>
              <w:pStyle w:val="afff0"/>
            </w:pPr>
            <w:r>
              <w:t>10500+2625</w:t>
            </w:r>
          </w:p>
        </w:tc>
      </w:tr>
    </w:tbl>
    <w:p w:rsidR="00000000" w:rsidRDefault="00015BE8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015BE8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</w:t>
      </w:r>
    </w:p>
    <w:p w:rsidR="00000000" w:rsidRDefault="00015BE8">
      <w:bookmarkStart w:id="5" w:name="sub_1111"/>
      <w:r>
        <w:t xml:space="preserve">*(1) - </w:t>
      </w:r>
      <w:hyperlink r:id="rId7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015BE8">
      <w:bookmarkStart w:id="6" w:name="sub_1112"/>
      <w:bookmarkEnd w:id="5"/>
      <w:r>
        <w:t>*(2) вероятность предоставления медиц</w:t>
      </w:r>
      <w:r>
        <w:t xml:space="preserve">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</w:t>
      </w:r>
      <w:r>
        <w:t>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</w:t>
      </w:r>
    </w:p>
    <w:p w:rsidR="00000000" w:rsidRDefault="00015BE8">
      <w:bookmarkStart w:id="7" w:name="sub_1113"/>
      <w:bookmarkEnd w:id="6"/>
      <w:r>
        <w:t>*(3) - международное непатентованное или химическое наименование лекарственного пре</w:t>
      </w:r>
      <w:r>
        <w:t>парата, а в случаях их отсутствия - торговое наименование лекарственного препарата</w:t>
      </w:r>
    </w:p>
    <w:p w:rsidR="00000000" w:rsidRDefault="00015BE8">
      <w:bookmarkStart w:id="8" w:name="sub_1114"/>
      <w:bookmarkEnd w:id="7"/>
      <w:r>
        <w:t>*(4) - средняя суточная доза</w:t>
      </w:r>
    </w:p>
    <w:p w:rsidR="00000000" w:rsidRDefault="00015BE8">
      <w:bookmarkStart w:id="9" w:name="sub_1115"/>
      <w:bookmarkEnd w:id="8"/>
      <w:r>
        <w:t>*(5) - средняя курсовая доза</w:t>
      </w:r>
    </w:p>
    <w:bookmarkEnd w:id="9"/>
    <w:p w:rsidR="00000000" w:rsidRDefault="00015BE8"/>
    <w:p w:rsidR="00000000" w:rsidRDefault="00015BE8">
      <w:r>
        <w:rPr>
          <w:rStyle w:val="a3"/>
        </w:rPr>
        <w:t>Примечания:</w:t>
      </w:r>
    </w:p>
    <w:p w:rsidR="00000000" w:rsidRDefault="00015BE8"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</w:t>
      </w:r>
      <w:r>
        <w:t xml:space="preserve">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</w:t>
      </w:r>
      <w:r>
        <w:t>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015BE8">
      <w:r>
        <w:t>2. Назначение и применение лекарственных препаратов для медицинского применения, медицинских изделий и специализиров</w:t>
      </w:r>
      <w:r>
        <w:t>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Style w:val="a4"/>
          </w:rPr>
          <w:t>п. </w:t>
        </w:r>
        <w:r>
          <w:rPr>
            <w:rStyle w:val="a4"/>
          </w:rPr>
          <w:t>5 части 1 статьи 37</w:t>
        </w:r>
      </w:hyperlink>
      <w:r>
        <w:t xml:space="preserve"> Федерального закона от 21.11.2011 N 323-ФЗ "Об основах охраны здоровья граждан в Российской Федерации" (Собрание законодательства Российской Федерации, 28.11.2011, N 48, ст. 6724; 25.06.2012, N 26, ст. 3442)).</w:t>
      </w:r>
    </w:p>
    <w:p w:rsidR="00000000" w:rsidRDefault="00015BE8">
      <w:r>
        <w:t xml:space="preserve">3. Граждане, имеющие в </w:t>
      </w:r>
      <w:r>
        <w:t xml:space="preserve">соответствии с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от 17.07.1999 N 178-ФЗ "О государственной социальной помощи" (Собрание законодательства Российской Федерации, </w:t>
      </w:r>
      <w:r>
        <w:lastRenderedPageBreak/>
        <w:t xml:space="preserve">1999, N 29, ст. 3699; 2004, N 35, ст. 3607; 2006, N 48, ст. 4945; 2007, N 43, </w:t>
      </w:r>
      <w:r>
        <w:t>ст. 5084; 2008, N 9, ст. 817; 2008, N 29, ст. 3410; N 52, ст. 6224; 2009, N 18, ст. 2152; N 30, ст. 3739; N 52, ст. 6417; 2010, N 50, ст. 6603; 2011, N 27, ст. 3880; 2012, N 31, ст. 4322) право на получение государственной социальной помощи в виде набора с</w:t>
      </w:r>
      <w:r>
        <w:t xml:space="preserve">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</w:t>
      </w:r>
      <w:hyperlink r:id="rId10" w:history="1">
        <w:r>
          <w:rPr>
            <w:rStyle w:val="a4"/>
          </w:rPr>
          <w:t>Перечень</w:t>
        </w:r>
      </w:hyperlink>
      <w:r>
        <w:t xml:space="preserve">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</w:t>
      </w:r>
      <w:r>
        <w:t xml:space="preserve">(фельдшера) при оказании государственной социальной помощи в виде набора социальных услуг, утвержденный </w:t>
      </w:r>
      <w:hyperlink r:id="rId11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18.09.2006 N 665 (зарегистриров</w:t>
      </w:r>
      <w:r>
        <w:t xml:space="preserve">ан Министерством юстиции Российской Федерации 27.09.2006, регистрационный N 8322), с изменениями, внесенными приказами Министерства здравоохранения и социального развития Российской Федерации </w:t>
      </w:r>
      <w:hyperlink r:id="rId12" w:history="1">
        <w:r>
          <w:rPr>
            <w:rStyle w:val="a4"/>
          </w:rPr>
          <w:t>от 19.10.2007 N 651</w:t>
        </w:r>
      </w:hyperlink>
      <w:r>
        <w:t xml:space="preserve"> (зарегис</w:t>
      </w:r>
      <w:r>
        <w:t xml:space="preserve">трирован Министерством юстиции Российской Федерации 19.10.2007, регистрационный N 10367), </w:t>
      </w:r>
      <w:hyperlink r:id="rId13" w:history="1">
        <w:r>
          <w:rPr>
            <w:rStyle w:val="a4"/>
          </w:rPr>
          <w:t>от 27.08.2008 N 451н</w:t>
        </w:r>
      </w:hyperlink>
      <w:r>
        <w:t xml:space="preserve"> (зарегистрирован Министерством юстиции Российской Федерации 10.09.2008, регистрационный N 12254), </w:t>
      </w:r>
      <w:hyperlink r:id="rId14" w:history="1">
        <w:r>
          <w:rPr>
            <w:rStyle w:val="a4"/>
          </w:rPr>
          <w:t>от 01.12.2008 N 690н</w:t>
        </w:r>
      </w:hyperlink>
      <w:r>
        <w:t xml:space="preserve"> (зарегистрирован Министерством юстиции Российской Федерации 22.12.2008, регистрационный N 12917), </w:t>
      </w:r>
      <w:hyperlink r:id="rId15" w:history="1">
        <w:r>
          <w:rPr>
            <w:rStyle w:val="a4"/>
          </w:rPr>
          <w:t>от 23.12.2008 N 760н</w:t>
        </w:r>
      </w:hyperlink>
      <w:r>
        <w:t xml:space="preserve"> (зарегистрирован Министерством юстиции Российской Федер</w:t>
      </w:r>
      <w:r>
        <w:t xml:space="preserve">ации 28.01.2009, регистрационный N 13195) и </w:t>
      </w:r>
      <w:hyperlink r:id="rId16" w:history="1">
        <w:r>
          <w:rPr>
            <w:rStyle w:val="a4"/>
          </w:rPr>
          <w:t>от 10.11.2011 N 1340н</w:t>
        </w:r>
      </w:hyperlink>
      <w:r>
        <w:t xml:space="preserve"> (зарегистрирован Министерством юстиции Российской Федерации 23.11.2011, регистрационный N 22368).</w:t>
      </w:r>
    </w:p>
    <w:p w:rsidR="00015BE8" w:rsidRDefault="00015BE8"/>
    <w:sectPr w:rsidR="00015BE8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C8"/>
    <w:rsid w:val="00015BE8"/>
    <w:rsid w:val="006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83E1984-C349-427D-8662-21996C70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967.375" TargetMode="External"/><Relationship Id="rId13" Type="http://schemas.openxmlformats.org/officeDocument/2006/relationships/hyperlink" Target="garantF1://12062288.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4000000.0" TargetMode="External"/><Relationship Id="rId12" Type="http://schemas.openxmlformats.org/officeDocument/2006/relationships/hyperlink" Target="garantF1://12056656.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12092496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00000.7017" TargetMode="External"/><Relationship Id="rId11" Type="http://schemas.openxmlformats.org/officeDocument/2006/relationships/hyperlink" Target="garantF1://12049709.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12064929.0" TargetMode="External"/><Relationship Id="rId10" Type="http://schemas.openxmlformats.org/officeDocument/2006/relationships/hyperlink" Target="garantF1://12049709.1000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80687.0" TargetMode="External"/><Relationship Id="rId14" Type="http://schemas.openxmlformats.org/officeDocument/2006/relationships/hyperlink" Target="garantF1://1206421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2015-03-17T08:47:00Z</dcterms:created>
  <dcterms:modified xsi:type="dcterms:W3CDTF">2015-03-17T08:47:00Z</dcterms:modified>
</cp:coreProperties>
</file>