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783DF5">
      <w:pPr>
        <w:pStyle w:val="1"/>
      </w:pPr>
      <w:r>
        <w:fldChar w:fldCharType="begin"/>
      </w:r>
      <w:r>
        <w:instrText>HYPERLINK "garantF1://70249728.0"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1424н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детям при олиго- и аменорее"</w:t>
      </w:r>
      <w:r>
        <w:fldChar w:fldCharType="end"/>
      </w:r>
    </w:p>
    <w:p w:rsidR="00000000" w:rsidRDefault="00783DF5">
      <w:r>
        <w:t xml:space="preserve">В соответствии со </w:t>
      </w:r>
      <w:hyperlink r:id="rId4" w:history="1">
        <w:r>
          <w:rPr>
            <w:rStyle w:val="a4"/>
          </w:rPr>
          <w:t>статьей 37</w:t>
        </w:r>
      </w:hyperlink>
      <w:r>
        <w:t xml:space="preserve"> Федерального закона от 21 ноября 2011 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783DF5">
      <w:bookmarkStart w:id="1" w:name="sub_2"/>
      <w:r>
        <w:t xml:space="preserve">Утвердить стандарт первичной медико-санитарной помощи детям при олиго- и </w:t>
      </w:r>
      <w:r>
        <w:t xml:space="preserve">аменорее согласно </w:t>
      </w:r>
      <w:hyperlink w:anchor="sub_1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783DF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  <w:jc w:val="right"/>
            </w:pPr>
            <w:r>
              <w:t>В. Скворцова</w:t>
            </w:r>
          </w:p>
        </w:tc>
      </w:tr>
    </w:tbl>
    <w:p w:rsidR="00000000" w:rsidRDefault="00783DF5"/>
    <w:p w:rsidR="00000000" w:rsidRDefault="00783DF5">
      <w:pPr>
        <w:pStyle w:val="afff0"/>
      </w:pPr>
      <w:r>
        <w:t>Зарегистрировано в Минюсте РФ 25 марта 2013 г.</w:t>
      </w:r>
    </w:p>
    <w:p w:rsidR="00000000" w:rsidRDefault="00783DF5">
      <w:pPr>
        <w:pStyle w:val="afff0"/>
      </w:pPr>
      <w:r>
        <w:t>Регистрационный N 27876</w:t>
      </w:r>
    </w:p>
    <w:p w:rsidR="00000000" w:rsidRDefault="00783DF5"/>
    <w:p w:rsidR="00000000" w:rsidRDefault="00783DF5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783DF5">
      <w:pPr>
        <w:ind w:firstLine="698"/>
        <w:jc w:val="right"/>
      </w:pPr>
      <w:bookmarkStart w:id="2" w:name="sub_1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 РФ</w:t>
      </w:r>
      <w:r>
        <w:rPr>
          <w:rStyle w:val="a3"/>
        </w:rPr>
        <w:br/>
      </w:r>
      <w:r>
        <w:rPr>
          <w:rStyle w:val="a3"/>
        </w:rPr>
        <w:t>от 24 декабря 2012 г. N 1424н</w:t>
      </w:r>
    </w:p>
    <w:bookmarkEnd w:id="2"/>
    <w:p w:rsidR="00000000" w:rsidRDefault="00783DF5"/>
    <w:p w:rsidR="00000000" w:rsidRDefault="00783DF5">
      <w:pPr>
        <w:pStyle w:val="1"/>
      </w:pPr>
      <w:r>
        <w:t>Стандарт первичной медико-санитарной помощи детям при олиго- и аменорее</w:t>
      </w:r>
    </w:p>
    <w:p w:rsidR="00000000" w:rsidRDefault="00783DF5"/>
    <w:p w:rsidR="00000000" w:rsidRDefault="00783DF5">
      <w:pPr>
        <w:pStyle w:val="afff0"/>
      </w:pPr>
      <w:r>
        <w:t>Категория возрастная: дети</w:t>
      </w:r>
    </w:p>
    <w:p w:rsidR="00000000" w:rsidRDefault="00783DF5">
      <w:pPr>
        <w:pStyle w:val="afff0"/>
      </w:pPr>
      <w:r>
        <w:t>Пол: женский</w:t>
      </w:r>
    </w:p>
    <w:p w:rsidR="00000000" w:rsidRDefault="00783DF5">
      <w:pPr>
        <w:pStyle w:val="afff0"/>
      </w:pPr>
      <w:r>
        <w:t>Фаза: любая</w:t>
      </w:r>
    </w:p>
    <w:p w:rsidR="00000000" w:rsidRDefault="00783DF5">
      <w:pPr>
        <w:pStyle w:val="afff0"/>
      </w:pPr>
      <w:r>
        <w:t>Стадия: любая</w:t>
      </w:r>
    </w:p>
    <w:p w:rsidR="00000000" w:rsidRDefault="00783DF5">
      <w:pPr>
        <w:pStyle w:val="afff0"/>
      </w:pPr>
      <w:r>
        <w:t>Осложнения: вне зависимости от осложнений</w:t>
      </w:r>
    </w:p>
    <w:p w:rsidR="00000000" w:rsidRDefault="00783DF5">
      <w:pPr>
        <w:pStyle w:val="afff0"/>
      </w:pPr>
      <w:r>
        <w:t>Вид медицинской помощи: первичная медико-санитарная помощь</w:t>
      </w:r>
    </w:p>
    <w:p w:rsidR="00000000" w:rsidRDefault="00783DF5">
      <w:pPr>
        <w:pStyle w:val="afff0"/>
      </w:pPr>
      <w:r>
        <w:t>Условия оказания медицинской помощи: амбулаторно</w:t>
      </w:r>
    </w:p>
    <w:p w:rsidR="00000000" w:rsidRDefault="00783DF5">
      <w:pPr>
        <w:pStyle w:val="afff0"/>
      </w:pPr>
      <w:r>
        <w:t>Форма оказания медицинской помощи: плановая; экстренная</w:t>
      </w:r>
    </w:p>
    <w:p w:rsidR="00000000" w:rsidRDefault="00783DF5">
      <w:pPr>
        <w:pStyle w:val="afff0"/>
      </w:pPr>
      <w:r>
        <w:t>Средние сроки лечения (количество дней): 21</w:t>
      </w:r>
    </w:p>
    <w:p w:rsidR="00000000" w:rsidRDefault="00783D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1"/>
        <w:gridCol w:w="112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r>
              <w:t xml:space="preserve">Код по </w:t>
            </w:r>
            <w:hyperlink r:id="rId5" w:history="1">
              <w:r>
                <w:rPr>
                  <w:rStyle w:val="a4"/>
                </w:rPr>
                <w:t>МКБ Х</w:t>
              </w:r>
            </w:hyperlink>
            <w:hyperlink w:anchor="sub_6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6" w:history="1">
              <w:r>
                <w:rPr>
                  <w:rStyle w:val="a4"/>
                </w:rPr>
                <w:t>N91</w:t>
              </w:r>
            </w:hyperlink>
            <w:r>
              <w:t xml:space="preserve"> Отсутствие менструаций, скудные и редкие менструации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7" w:history="1">
              <w:r>
                <w:rPr>
                  <w:rStyle w:val="a4"/>
                </w:rPr>
                <w:t>N91.0</w:t>
              </w:r>
            </w:hyperlink>
            <w:r>
              <w:t xml:space="preserve"> Первичная аменорея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8" w:history="1">
              <w:r>
                <w:rPr>
                  <w:rStyle w:val="a4"/>
                </w:rPr>
                <w:t>N91.1</w:t>
              </w:r>
            </w:hyperlink>
            <w:r>
              <w:t xml:space="preserve"> </w:t>
            </w:r>
            <w:r>
              <w:t>Вторичная аменорея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9" w:history="1">
              <w:r>
                <w:rPr>
                  <w:rStyle w:val="a4"/>
                </w:rPr>
                <w:t>N91.3</w:t>
              </w:r>
            </w:hyperlink>
            <w:r>
              <w:t xml:space="preserve"> Первичная олигоменорея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10" w:history="1">
              <w:r>
                <w:rPr>
                  <w:rStyle w:val="a4"/>
                </w:rPr>
                <w:t>N91.4</w:t>
              </w:r>
            </w:hyperlink>
            <w:r>
              <w:t xml:space="preserve"> Вторичная олигоменорея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11" w:history="1">
              <w:r>
                <w:rPr>
                  <w:rStyle w:val="a4"/>
                </w:rPr>
                <w:t>Е22.1</w:t>
              </w:r>
            </w:hyperlink>
            <w:r>
              <w:t xml:space="preserve"> Гиперпролактинемия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12" w:history="1">
              <w:r>
                <w:rPr>
                  <w:rStyle w:val="a4"/>
                </w:rPr>
                <w:t>Е23.3</w:t>
              </w:r>
            </w:hyperlink>
            <w:r>
              <w:t xml:space="preserve"> Дисфункция гипоталамуса, не классифицированная в других рубриках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13" w:history="1">
              <w:r>
                <w:rPr>
                  <w:rStyle w:val="a4"/>
                </w:rPr>
                <w:t>Е25.0</w:t>
              </w:r>
            </w:hyperlink>
            <w:r>
              <w:t xml:space="preserve"> Врожденные адреногенитальные нарушения, связанные с дефицитом ферментов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14" w:history="1">
              <w:r>
                <w:rPr>
                  <w:rStyle w:val="a4"/>
                </w:rPr>
                <w:t>Е28</w:t>
              </w:r>
            </w:hyperlink>
            <w:r>
              <w:t xml:space="preserve"> Дисфункция яичников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83DF5">
            <w:pPr>
              <w:pStyle w:val="afff0"/>
            </w:pPr>
            <w:hyperlink r:id="rId15" w:history="1">
              <w:r>
                <w:rPr>
                  <w:rStyle w:val="a4"/>
                </w:rPr>
                <w:t>Е28.2</w:t>
              </w:r>
            </w:hyperlink>
            <w:r>
              <w:t xml:space="preserve"> Синдром поликистоза яичников</w:t>
            </w:r>
          </w:p>
        </w:tc>
      </w:tr>
    </w:tbl>
    <w:p w:rsidR="00000000" w:rsidRDefault="00783DF5"/>
    <w:p w:rsidR="00000000" w:rsidRDefault="00783DF5">
      <w:pPr>
        <w:pStyle w:val="1"/>
      </w:pPr>
      <w:bookmarkStart w:id="3" w:name="sub_3"/>
      <w:r>
        <w:t>1. Медицинские мероприятия для диагностики заболевания, состояния</w:t>
      </w:r>
    </w:p>
    <w:bookmarkEnd w:id="3"/>
    <w:p w:rsidR="00000000" w:rsidRDefault="00783D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8449"/>
        <w:gridCol w:w="2338"/>
        <w:gridCol w:w="21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16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7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A11.20.023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Получение отделяемого из соска мо</w:t>
            </w:r>
            <w:r>
              <w:t>лочной железы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В01.001.001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В01.031.001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врача-педиатра первичный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В01.031.003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врача-педиатра участкового первичный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В01.034.001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врача-психотерапевта первичный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В01.035.003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врача-психиатра детского первичный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В01.047.001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врача-терапевта первичный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В01.058.001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17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А09.05.056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инсулина плазмы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А09.05.063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А09.05.065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А09.05.066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соматотропного гормона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А09.05.067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адренокортикотропного гормона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А09.05.078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А09.05.087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А09.05.090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А09.05.131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А09.05.132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83DF5">
            <w:pPr>
              <w:pStyle w:val="afff0"/>
            </w:pPr>
            <w:r>
              <w:lastRenderedPageBreak/>
              <w:t>А09.05.135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83DF5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A09.05.139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A09.05.146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андростендиона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A09.05.149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дегидроэпиандростерона сульфата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A09.05.150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дигидротестостерона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A09.05.151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Определение уровня прогестерона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A09.05.154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общего эстрадиола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A09.05.160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глобулина, связывающего половые гормоны,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A09.20.001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A12.05.013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Цитогенетическое исследование (кариотип)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A12.06.045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антител к тиреопероксидазе в крови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A12.22.005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B03.016.003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B03.016.004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В03.016.005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Анализ крови по оценке нарушений липидного обмена биохимический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B03.016.006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Анализ мочи общий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18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A03.20.004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Вагиноскопия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А03.20.005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Вульвоскопия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А04.03.003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Ультразвуковая денситометрия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А04.20.001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А04.20.001.001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А05.23.009.001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А06.03.005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Рентгенография всего черепа, в одной или более проекциях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А06.03.030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Рентгенография запястья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А06.03.032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Рентгенография кисти руки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А06.03.061.001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Рентгеноденситометрия поясничного отдела позвоночника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А06.03.061.002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Рентгеноденситометрия проксимального отдела бедренной кости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А06.20.002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Компьютерная томография органов малого таза у женщин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0,05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</w:tbl>
    <w:p w:rsidR="00000000" w:rsidRDefault="00783DF5"/>
    <w:p w:rsidR="00000000" w:rsidRDefault="00783DF5">
      <w:pPr>
        <w:pStyle w:val="1"/>
      </w:pPr>
      <w:bookmarkStart w:id="4" w:name="sub_4"/>
      <w:r>
        <w:t>2. Медицинские услуги для лечения заболевания, состояния и контроля за лечением</w:t>
      </w:r>
    </w:p>
    <w:bookmarkEnd w:id="4"/>
    <w:p w:rsidR="00000000" w:rsidRDefault="00783DF5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8467"/>
        <w:gridCol w:w="2375"/>
        <w:gridCol w:w="20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Прием (осмотр, консультац</w:t>
            </w:r>
            <w:r>
              <w:rPr>
                <w:rStyle w:val="a3"/>
              </w:rPr>
              <w:t>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1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В01.001.002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врача-акушера-гинеколога повторный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В01.031.002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врача-педиатра повторный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В01.031.004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врача-педиатра участкового повторный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В01.034.002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врача-психотерапевта повторный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В01.035.003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врача-психиатра детского первичный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В01.047.002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врача-терапевта повторный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В01.054.001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В01.058.001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Прием (осмотр, консультация) врача-эндокринолога первичный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20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А11.05.001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Взятие крови из пальца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А11.12.009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Взятие крови из периферической вены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21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А09.05.056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инсулина плазмы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А09.05.063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свободного тироксина (Т4) сыворотки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lastRenderedPageBreak/>
              <w:t>А09.05.065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тиреотропина сыворотки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А09.05.067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адренокортикотропного гормона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А09.05.072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эстрогенов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А09.05.078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общего тестостерона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А09.05.083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гликированного гемоглобина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А09.05.087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пролактина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А09.05.089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альфа-фетопротеина в сыворотке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А09.05.090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А09.05.090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А09.05.094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гормон-связывающих транспортных белков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А09.05.131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лютеинизирующего гормона в сыворотке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А09.05.132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фолликулостимулирующего гормона в сыворотке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А09.05.135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общего кортизола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А09.05.139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17-гидроксипрогестерона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А09.05.150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дигидротестостерона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A09.05.151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Определение уровня прогестерона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A09.05.154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общего эстрадиола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A09.05.195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ракового эмбрионального антигена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A09.05.202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антигена аденогенных раков Са 125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A09.05.205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уровня С-пептида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A09.20.001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A12.05.056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Идентификация генов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A12.06.017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антител к тироглобулину в сыворотке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A12.06.018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антител к ткани щитовидной железы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A12.06.045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Исследование антител к тиреопероксидазе в крови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A12.22.005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Проведение глюкозотолерантного теста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A26.20.006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A26.20.008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 xml:space="preserve">Микробиологическое исследование отделяемого женских половых органов на аэробные и факультативно-анаэробные </w:t>
            </w:r>
            <w:r>
              <w:t>микроорганизмы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A26.30.004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B03.005.006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Коагулограмма (ориентировочное исследование системы гемостаза)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B03.016.003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B03.016.004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В03.016.005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Анализ крови по оценке нарушений липидного обмена биохимический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В03.016.006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Анализ мочи общий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22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А03 .20.004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Вагиноскопия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А03.20.005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Вульвоскопия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А04.20.001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А04.20.001.001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А05.23.009.001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Магнитно-резонансная томография головного мозга с контрастированием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hyperlink r:id="rId23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А17.20.001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 xml:space="preserve">Переменное магнитное поле при заболеваниях женских </w:t>
            </w:r>
            <w:r>
              <w:lastRenderedPageBreak/>
              <w:t>половых органов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lastRenderedPageBreak/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lastRenderedPageBreak/>
              <w:t>А17.20.002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А17.23.001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Электрофорез лекарственных препаратов при заболеваниях центральной нервной системы и головного мозга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А17.30.006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Чрезкожная короткоимпульсная электрост</w:t>
            </w:r>
            <w:r>
              <w:t>имуляция (ЧЭНС)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А19.20.001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Лечебная физкультура при заболеваниях женских половых органов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А19.23.002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Лечебная физкультура при заболеваниях центральной нервной системы и головного мозга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А19.23.002.001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Лечебная физкультура при заболеваниях центральной нервной системы и головного мозга в бассейне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А19.30.007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Лечебная физкультура с использованием тренажера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А20.30.001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Ванны минеральные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А20.30.006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Ванны лекарственные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А20.30.010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Подводный душ-массаж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А20.30.011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Душ лечебный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А20.30.025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Фитотерапия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А21.20.001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Массаж при заболеваниях женских половых органов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А21.20.003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Рефлексотерапия при заболеваниях женских половых органов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А21.23.001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Массаж при заболеваниях центральной нервной системы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А21.23.002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Рефлексотерапия при заболеваниях центральной нервной системы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А22.20.001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Лазеротерапия при заболеваниях женских половых органов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7</w:t>
            </w:r>
          </w:p>
        </w:tc>
      </w:tr>
    </w:tbl>
    <w:p w:rsidR="00000000" w:rsidRDefault="00783DF5"/>
    <w:p w:rsidR="00000000" w:rsidRDefault="00783DF5">
      <w:pPr>
        <w:pStyle w:val="1"/>
      </w:pPr>
      <w:bookmarkStart w:id="5" w:name="sub_5"/>
      <w:r>
        <w:t>3. Перечень лекарственных преп</w:t>
      </w:r>
      <w:r>
        <w:t>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5"/>
    <w:p w:rsidR="00000000" w:rsidRDefault="00783DF5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92"/>
        <w:gridCol w:w="3437"/>
        <w:gridCol w:w="2309"/>
        <w:gridCol w:w="1533"/>
        <w:gridCol w:w="1601"/>
        <w:gridCol w:w="15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8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ССД</w:t>
            </w:r>
            <w:hyperlink w:anchor="sub_9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  <w:jc w:val="center"/>
            </w:pPr>
            <w:r>
              <w:t>СКД</w:t>
            </w:r>
            <w:hyperlink w:anchor="sub_10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A03FA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Стимуляторы моторики желудочно-кишечного</w:t>
            </w:r>
          </w:p>
          <w:p w:rsidR="00000000" w:rsidRDefault="00783DF5">
            <w:pPr>
              <w:pStyle w:val="afff0"/>
            </w:pPr>
            <w:r>
              <w:t>тракта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Метоклопрамид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А10ВА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Бигуаниды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Метформин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500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A10BG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Тиазолидиндионы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Росиглитазон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А11СС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Витамин D и его аналоги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Кальцитриол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мкг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5,25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Эргокальциферол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ME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10000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В03ВВ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Фолиевая кислота и ее производные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Фолиевая кислота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4,2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C03DA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Антагонисты альдостерона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Спиронолактон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400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4000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G02CB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Ингибиторы пролактина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Бромокриптин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G03CA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Природные и полусинтетические эстрогены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Эстрадиол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мкг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6,3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G03DA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Производные прегн-4-ена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Прогестерон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4200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G03DB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Производные прегнадиена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Дидрогестерон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lastRenderedPageBreak/>
              <w:t>G03GA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Гонадотропины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Гонадотропин хорионический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500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G03GB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Синтетические стимуляторы овуляции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0,001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Кломифен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Н02АВ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Глюкокортикоиды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Преднизолон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Дексаметазон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Н03АА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Гормоны щитовидной железы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Левотироксин натрия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Н03СА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Препараты йода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Калия йодид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L02AE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Аналоги гонадотропин-рилизинг гормона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Трипторелин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N03AF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Производные карбоксамида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Карбамазепин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N05BA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Производные бензодиазепина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Диазепам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N06BX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Другие психостимуляторы и ноотропные препараты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Глицин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300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6300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Пирацетам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800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16800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Винпоцетин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315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N07AX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Другие парасимпатомиметики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0,1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Холина альфосцерат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7"/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мг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1200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DF5">
            <w:pPr>
              <w:pStyle w:val="afff0"/>
            </w:pPr>
            <w:r>
              <w:t>25200</w:t>
            </w:r>
          </w:p>
        </w:tc>
      </w:tr>
    </w:tbl>
    <w:p w:rsidR="00000000" w:rsidRDefault="00783DF5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783DF5"/>
    <w:p w:rsidR="00000000" w:rsidRDefault="00783DF5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783DF5">
      <w:bookmarkStart w:id="6" w:name="sub_6"/>
      <w:r>
        <w:t xml:space="preserve">*(1) </w:t>
      </w:r>
      <w:hyperlink r:id="rId24" w:history="1">
        <w:r>
          <w:rPr>
            <w:rStyle w:val="a4"/>
          </w:rPr>
          <w:t>Международная статистическая классификация болезней</w:t>
        </w:r>
      </w:hyperlink>
      <w:r>
        <w:t xml:space="preserve"> и проблем, связанных со здоровьем, X пересмотра</w:t>
      </w:r>
    </w:p>
    <w:p w:rsidR="00000000" w:rsidRDefault="00783DF5">
      <w:bookmarkStart w:id="7" w:name="sub_7"/>
      <w:bookmarkEnd w:id="6"/>
      <w:r>
        <w:t>*(2) Вероятность предоставления медицинских услуг или назначения лекарственных препаратов для медицинского применения (медицинских изделий), вк</w:t>
      </w:r>
      <w:r>
        <w:t>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</w:t>
      </w:r>
      <w:r>
        <w:t>тов, имеющих соответствующие медицинские показания.</w:t>
      </w:r>
    </w:p>
    <w:p w:rsidR="00000000" w:rsidRDefault="00783DF5">
      <w:bookmarkStart w:id="8" w:name="sub_8"/>
      <w:bookmarkEnd w:id="7"/>
      <w:r>
        <w:t>*(3)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00000" w:rsidRDefault="00783DF5">
      <w:bookmarkStart w:id="9" w:name="sub_9"/>
      <w:bookmarkEnd w:id="8"/>
      <w:r>
        <w:t>*(4) Средняя суточная доза.</w:t>
      </w:r>
    </w:p>
    <w:p w:rsidR="00000000" w:rsidRDefault="00783DF5">
      <w:bookmarkStart w:id="10" w:name="sub_10"/>
      <w:bookmarkEnd w:id="9"/>
      <w:r>
        <w:t>*(5) Средняя курсовая доза.</w:t>
      </w:r>
    </w:p>
    <w:bookmarkEnd w:id="10"/>
    <w:p w:rsidR="00000000" w:rsidRDefault="00783DF5"/>
    <w:p w:rsidR="00000000" w:rsidRDefault="00783DF5">
      <w:r>
        <w:rPr>
          <w:rStyle w:val="a3"/>
        </w:rPr>
        <w:t>Примечания</w:t>
      </w:r>
      <w:r>
        <w:t>:</w:t>
      </w:r>
    </w:p>
    <w:p w:rsidR="00000000" w:rsidRDefault="00783DF5"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</w:t>
      </w:r>
      <w:r>
        <w:t>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</w:t>
      </w:r>
      <w:r>
        <w:t>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783DF5">
      <w:r>
        <w:t>2. Назначение и применение лек</w:t>
      </w:r>
      <w:r>
        <w:t>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</w:t>
      </w:r>
      <w:r>
        <w:t>нным показаниям) по решению врачебной комиссии (</w:t>
      </w:r>
      <w:hyperlink r:id="rId25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21.11.2011 N 323-ФЗ "Об основах охраны здоровья граждан в Российской Федерации" (Собрание законодательства Российской Федерации, 2</w:t>
      </w:r>
      <w:r>
        <w:t>8.11.2011, N 48, ст. 6724; 25.06.2012, N 26, ст. 3442)).</w:t>
      </w:r>
    </w:p>
    <w:p w:rsidR="00000000" w:rsidRDefault="00783DF5">
      <w:r>
        <w:t xml:space="preserve">3. Граждане, имеющие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17.07.1999 N 178-ФЗ "О государственной социальной </w:t>
      </w:r>
      <w:r>
        <w:lastRenderedPageBreak/>
        <w:t>помощи" (Собрание законодательства Российской Фед</w:t>
      </w:r>
      <w:r>
        <w:t>ерации, 1999, N 29, ст. 3699; 2004, N 35, ст. 3607; 2006, N 48, ст. 4945; 2007, N 43, ст. 5084; 2008, N 9, ст. 817; 2008, N 29, ст. 3410; N 52, ст. 6224; 2009, N 18, ст. 2152; N 30, ст. 3739; N 52, ст. 6417; 2010, N 50, ст. 6603; 2011, N 27, ст. 3880; 2012</w:t>
      </w:r>
      <w:r>
        <w:t xml:space="preserve">, N 31, ст. 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</w:t>
      </w:r>
      <w:hyperlink r:id="rId27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</w:t>
      </w:r>
      <w:r>
        <w:t xml:space="preserve">дицинской помощи по рецептам врача (фельдшера) при оказании государственной социальной помощи в виде набора социальных услуг, утвержденный </w:t>
      </w:r>
      <w:hyperlink r:id="rId2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</w:t>
      </w:r>
      <w:r>
        <w:t xml:space="preserve"> от 18.09.2006 N 665 (зарегистрирован Министерством юстиции Российской Федерации 27.09.2006, регистрационный N 8322), с изменениями, внесенными приказами Министерства здравоохранения и социального развития Российской Федерации </w:t>
      </w:r>
      <w:hyperlink r:id="rId29" w:history="1">
        <w:r>
          <w:rPr>
            <w:rStyle w:val="a4"/>
          </w:rPr>
          <w:t>от 19.10.2007 N 651</w:t>
        </w:r>
      </w:hyperlink>
      <w:r>
        <w:t xml:space="preserve"> (зарегистрирован Министерством юстиции Российской Федерации 19.10.2007, регистрационный N 10367), </w:t>
      </w:r>
      <w:hyperlink r:id="rId30" w:history="1">
        <w:r>
          <w:rPr>
            <w:rStyle w:val="a4"/>
          </w:rPr>
          <w:t>от 27.08.2008 N 451н</w:t>
        </w:r>
      </w:hyperlink>
      <w:r>
        <w:t xml:space="preserve"> (зарегистрирован Министерством юстиции Российской Федерации 10.09.2008, ре</w:t>
      </w:r>
      <w:r>
        <w:t xml:space="preserve">гистрационный N 12254), </w:t>
      </w:r>
      <w:hyperlink r:id="rId31" w:history="1">
        <w:r>
          <w:rPr>
            <w:rStyle w:val="a4"/>
          </w:rPr>
          <w:t>от 01.12.2008 N 690н</w:t>
        </w:r>
      </w:hyperlink>
      <w:r>
        <w:t xml:space="preserve"> (зарегистрирован Министерством юстиции Российской Федерации 22.12.2008, регистрационный N 12917), </w:t>
      </w:r>
      <w:hyperlink r:id="rId32" w:history="1">
        <w:r>
          <w:rPr>
            <w:rStyle w:val="a4"/>
          </w:rPr>
          <w:t>от 23.12.2008 N 760н</w:t>
        </w:r>
      </w:hyperlink>
      <w:r>
        <w:t xml:space="preserve"> (зарегистрирован Мин</w:t>
      </w:r>
      <w:r>
        <w:t xml:space="preserve">истерством юстиции Российской Федерации 28.01.2009, регистрационный N 13195) и </w:t>
      </w:r>
      <w:hyperlink r:id="rId33" w:history="1">
        <w:r>
          <w:rPr>
            <w:rStyle w:val="a4"/>
          </w:rPr>
          <w:t>от 10.11.2011 N 1340н</w:t>
        </w:r>
      </w:hyperlink>
      <w:r>
        <w:t xml:space="preserve"> (зарегистрирован Министерством юстиции Российской Федерации 23.11.2011, регистрационный N 22368).</w:t>
      </w:r>
    </w:p>
    <w:p w:rsidR="00783DF5" w:rsidRDefault="00783DF5"/>
    <w:sectPr w:rsidR="00783DF5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6"/>
    <w:rsid w:val="00783DF5"/>
    <w:rsid w:val="00A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93C0ADB-2E64-4083-BDAC-8567DA40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00000.6815" TargetMode="External"/><Relationship Id="rId13" Type="http://schemas.openxmlformats.org/officeDocument/2006/relationships/hyperlink" Target="garantF1://4000000.3321" TargetMode="External"/><Relationship Id="rId18" Type="http://schemas.openxmlformats.org/officeDocument/2006/relationships/hyperlink" Target="garantF1://70031938.1200" TargetMode="External"/><Relationship Id="rId26" Type="http://schemas.openxmlformats.org/officeDocument/2006/relationships/hyperlink" Target="garantF1://80687.20000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70031938.1200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4000000.6814" TargetMode="External"/><Relationship Id="rId12" Type="http://schemas.openxmlformats.org/officeDocument/2006/relationships/hyperlink" Target="garantF1://4000000.4012233" TargetMode="External"/><Relationship Id="rId17" Type="http://schemas.openxmlformats.org/officeDocument/2006/relationships/hyperlink" Target="garantF1://70031938.1200" TargetMode="External"/><Relationship Id="rId25" Type="http://schemas.openxmlformats.org/officeDocument/2006/relationships/hyperlink" Target="garantF1://12091967.37" TargetMode="External"/><Relationship Id="rId33" Type="http://schemas.openxmlformats.org/officeDocument/2006/relationships/hyperlink" Target="garantF1://12092496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031938.1200" TargetMode="External"/><Relationship Id="rId20" Type="http://schemas.openxmlformats.org/officeDocument/2006/relationships/hyperlink" Target="garantF1://70031938.1200" TargetMode="External"/><Relationship Id="rId29" Type="http://schemas.openxmlformats.org/officeDocument/2006/relationships/hyperlink" Target="garantF1://1205665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1661" TargetMode="External"/><Relationship Id="rId11" Type="http://schemas.openxmlformats.org/officeDocument/2006/relationships/hyperlink" Target="garantF1://4000000.3304" TargetMode="External"/><Relationship Id="rId24" Type="http://schemas.openxmlformats.org/officeDocument/2006/relationships/hyperlink" Target="garantF1://4000000.0" TargetMode="External"/><Relationship Id="rId32" Type="http://schemas.openxmlformats.org/officeDocument/2006/relationships/hyperlink" Target="garantF1://12064929.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4000000.3338" TargetMode="External"/><Relationship Id="rId23" Type="http://schemas.openxmlformats.org/officeDocument/2006/relationships/hyperlink" Target="garantF1://70031938.1200" TargetMode="External"/><Relationship Id="rId28" Type="http://schemas.openxmlformats.org/officeDocument/2006/relationships/hyperlink" Target="garantF1://12049709.0" TargetMode="External"/><Relationship Id="rId10" Type="http://schemas.openxmlformats.org/officeDocument/2006/relationships/hyperlink" Target="garantF1://4000000.6818" TargetMode="External"/><Relationship Id="rId19" Type="http://schemas.openxmlformats.org/officeDocument/2006/relationships/hyperlink" Target="garantF1://70031938.1200" TargetMode="External"/><Relationship Id="rId31" Type="http://schemas.openxmlformats.org/officeDocument/2006/relationships/hyperlink" Target="garantF1://12064212.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4000000.6817" TargetMode="External"/><Relationship Id="rId14" Type="http://schemas.openxmlformats.org/officeDocument/2006/relationships/hyperlink" Target="garantF1://4000000.47" TargetMode="External"/><Relationship Id="rId22" Type="http://schemas.openxmlformats.org/officeDocument/2006/relationships/hyperlink" Target="garantF1://70031938.1200" TargetMode="External"/><Relationship Id="rId27" Type="http://schemas.openxmlformats.org/officeDocument/2006/relationships/hyperlink" Target="garantF1://12049709.1000" TargetMode="External"/><Relationship Id="rId30" Type="http://schemas.openxmlformats.org/officeDocument/2006/relationships/hyperlink" Target="garantF1://12062288.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2771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2015-03-17T08:38:00Z</dcterms:created>
  <dcterms:modified xsi:type="dcterms:W3CDTF">2015-03-17T08:38:00Z</dcterms:modified>
</cp:coreProperties>
</file>