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sz w:val="2"/>
                <w:szCs w:val="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30.10.2012 N 556н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медицинской помощи при бесплодии с использованием вспомогательных репродуктивных технологий"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21.03.2013 N 27823)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9E49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9E49CF">
      <w:pPr>
        <w:pStyle w:val="ConsPlusNormal"/>
        <w:outlineLvl w:val="0"/>
      </w:pPr>
    </w:p>
    <w:p w:rsidR="00000000" w:rsidRDefault="009E49CF">
      <w:pPr>
        <w:pStyle w:val="ConsPlusNormal"/>
        <w:outlineLvl w:val="0"/>
      </w:pPr>
      <w:bookmarkStart w:id="1" w:name="Par1"/>
      <w:bookmarkEnd w:id="1"/>
      <w:r>
        <w:t>Зарегистрировано в Минюсте России 21 марта 2013 г. N 27823</w:t>
      </w:r>
    </w:p>
    <w:p w:rsidR="00000000" w:rsidRDefault="009E49C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E49CF">
      <w:pPr>
        <w:pStyle w:val="ConsPlusNormal"/>
        <w:jc w:val="both"/>
      </w:pPr>
    </w:p>
    <w:p w:rsidR="00000000" w:rsidRDefault="009E49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9E49CF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9E49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9E49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30 октября 2012 г. N 556н</w:t>
      </w:r>
    </w:p>
    <w:p w:rsidR="00000000" w:rsidRDefault="009E49CF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9E49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9E49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МЕДИЦИНСКОЙ ПОМОЩИ ПРИ БЕСПЛОДИИ С ИСПОЛЬЗОВАНИЕМ</w:t>
      </w:r>
    </w:p>
    <w:p w:rsidR="00000000" w:rsidRDefault="009E49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ВСПОМОГАТЕЛЬНЫХ РЕПРОДУКТИВНЫХ ТЕХНОЛОГИЙ</w:t>
      </w:r>
    </w:p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ind w:firstLine="540"/>
        <w:jc w:val="both"/>
      </w:pPr>
      <w:r>
        <w:t>В соответствии со статьей 37 Федерального закона от 21 ноября 2011 г. N 323-ФЗ "Об основах охраны здоровья г</w:t>
      </w:r>
      <w:r>
        <w:t>раждан в Российской Федерации" (Собрание законодательства Российской Федерации, 2011, N 48, ст. 6724; 2012, N 26, ст. 3442, 3446) приказываю:</w:t>
      </w:r>
    </w:p>
    <w:p w:rsidR="00000000" w:rsidRDefault="009E49CF">
      <w:pPr>
        <w:pStyle w:val="ConsPlusNormal"/>
        <w:ind w:firstLine="540"/>
        <w:jc w:val="both"/>
      </w:pPr>
      <w:r>
        <w:t xml:space="preserve">Утвердить </w:t>
      </w:r>
      <w:hyperlink w:anchor="Par28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специализированной медицинской помощи при</w:t>
      </w:r>
      <w:r>
        <w:t xml:space="preserve"> бесплодии с использованием вспомогательных репродуктивных технологий согласно приложению.</w:t>
      </w:r>
    </w:p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jc w:val="right"/>
      </w:pPr>
      <w:r>
        <w:t>Министр</w:t>
      </w:r>
    </w:p>
    <w:p w:rsidR="00000000" w:rsidRDefault="009E49CF">
      <w:pPr>
        <w:pStyle w:val="ConsPlusNormal"/>
        <w:jc w:val="right"/>
      </w:pPr>
      <w:r>
        <w:t>В.И.СКВОРЦОВА</w:t>
      </w:r>
    </w:p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jc w:val="right"/>
        <w:outlineLvl w:val="0"/>
      </w:pPr>
      <w:bookmarkStart w:id="2" w:name="Par23"/>
      <w:bookmarkEnd w:id="2"/>
      <w:r>
        <w:t>Приложение</w:t>
      </w:r>
    </w:p>
    <w:p w:rsidR="00000000" w:rsidRDefault="009E49CF">
      <w:pPr>
        <w:pStyle w:val="ConsPlusNormal"/>
        <w:jc w:val="right"/>
      </w:pPr>
      <w:r>
        <w:t>к приказу Министерства здравоохранения</w:t>
      </w:r>
    </w:p>
    <w:p w:rsidR="00000000" w:rsidRDefault="009E49CF">
      <w:pPr>
        <w:pStyle w:val="ConsPlusNormal"/>
        <w:jc w:val="right"/>
      </w:pPr>
      <w:r>
        <w:t>Российской Федерации</w:t>
      </w:r>
    </w:p>
    <w:p w:rsidR="00000000" w:rsidRDefault="009E49CF">
      <w:pPr>
        <w:pStyle w:val="ConsPlusNormal"/>
        <w:jc w:val="right"/>
      </w:pPr>
      <w:r>
        <w:t>от 30 октября 2012 г. N 556н</w:t>
      </w:r>
    </w:p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jc w:val="center"/>
        <w:rPr>
          <w:b/>
          <w:bCs/>
          <w:sz w:val="16"/>
          <w:szCs w:val="16"/>
        </w:rPr>
      </w:pPr>
      <w:bookmarkStart w:id="3" w:name="Par28"/>
      <w:bookmarkEnd w:id="3"/>
      <w:r>
        <w:rPr>
          <w:b/>
          <w:bCs/>
          <w:sz w:val="16"/>
          <w:szCs w:val="16"/>
        </w:rPr>
        <w:t>СТАНДАРТ</w:t>
      </w:r>
    </w:p>
    <w:p w:rsidR="00000000" w:rsidRDefault="009E49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МЕДИЦИНСКОЙ ПОМОЩИ ПРИ БЕСПЛОДИИ С ИСПОЛЬЗОВАНИЕМ</w:t>
      </w:r>
    </w:p>
    <w:p w:rsidR="00000000" w:rsidRDefault="009E49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ВСПОМОГАТЕЛЬНЫХ РЕПРОДУКТИВНЫХ ТЕХНОЛОГИЙ</w:t>
      </w:r>
    </w:p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ind w:firstLine="540"/>
        <w:jc w:val="both"/>
      </w:pPr>
      <w:r>
        <w:t>Категория возрастная: взрослые</w:t>
      </w:r>
    </w:p>
    <w:p w:rsidR="00000000" w:rsidRDefault="009E49CF">
      <w:pPr>
        <w:pStyle w:val="ConsPlusNormal"/>
        <w:ind w:firstLine="540"/>
        <w:jc w:val="both"/>
      </w:pPr>
      <w:r>
        <w:t>Пол: любой</w:t>
      </w:r>
    </w:p>
    <w:p w:rsidR="00000000" w:rsidRDefault="009E49CF">
      <w:pPr>
        <w:pStyle w:val="ConsPlusNormal"/>
        <w:ind w:firstLine="540"/>
        <w:jc w:val="both"/>
      </w:pPr>
      <w:r>
        <w:t>Фаза: любая</w:t>
      </w:r>
    </w:p>
    <w:p w:rsidR="00000000" w:rsidRDefault="009E49CF">
      <w:pPr>
        <w:pStyle w:val="ConsPlusNormal"/>
        <w:ind w:firstLine="540"/>
        <w:jc w:val="both"/>
      </w:pPr>
      <w:r>
        <w:t>Стадия: любая</w:t>
      </w:r>
    </w:p>
    <w:p w:rsidR="00000000" w:rsidRDefault="009E49CF">
      <w:pPr>
        <w:pStyle w:val="ConsPlusNormal"/>
        <w:ind w:firstLine="540"/>
        <w:jc w:val="both"/>
      </w:pPr>
      <w:r>
        <w:t>Осложнения: без осложнений</w:t>
      </w:r>
    </w:p>
    <w:p w:rsidR="00000000" w:rsidRDefault="009E49CF">
      <w:pPr>
        <w:pStyle w:val="ConsPlusNormal"/>
        <w:ind w:firstLine="540"/>
        <w:jc w:val="both"/>
      </w:pPr>
      <w:r>
        <w:t>Вид медицинской помощи: первичная медико-санитарная помощь, специали</w:t>
      </w:r>
      <w:r>
        <w:t>зированная медицинская помощь</w:t>
      </w:r>
    </w:p>
    <w:p w:rsidR="00000000" w:rsidRDefault="009E49CF">
      <w:pPr>
        <w:pStyle w:val="ConsPlusNormal"/>
        <w:ind w:firstLine="540"/>
        <w:jc w:val="both"/>
      </w:pPr>
      <w:r>
        <w:t>Условия оказания медицинской помощи: амбулаторно, в дневном стационаре</w:t>
      </w:r>
    </w:p>
    <w:p w:rsidR="00000000" w:rsidRDefault="009E49CF">
      <w:pPr>
        <w:pStyle w:val="ConsPlusNormal"/>
        <w:ind w:firstLine="540"/>
        <w:jc w:val="both"/>
      </w:pPr>
      <w:r>
        <w:t>Форма оказания медицинской помощи: плановая</w:t>
      </w:r>
    </w:p>
    <w:p w:rsidR="00000000" w:rsidRDefault="009E49CF">
      <w:pPr>
        <w:pStyle w:val="ConsPlusNormal"/>
        <w:ind w:firstLine="540"/>
        <w:jc w:val="both"/>
      </w:pPr>
      <w:r>
        <w:t>Средние сроки лечения (количество дней): 28</w:t>
      </w:r>
    </w:p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ind w:firstLine="540"/>
        <w:jc w:val="both"/>
      </w:pPr>
      <w:r>
        <w:t xml:space="preserve">Код по МКБ X </w:t>
      </w:r>
      <w:hyperlink w:anchor="Par426" w:tooltip="Ссылка на текущий документ" w:history="1">
        <w:r>
          <w:rPr>
            <w:color w:val="0000FF"/>
          </w:rPr>
          <w:t>&lt;</w:t>
        </w:r>
        <w:r>
          <w:rPr>
            <w:color w:val="0000FF"/>
          </w:rPr>
          <w:t>*&gt;</w:t>
        </w:r>
      </w:hyperlink>
      <w:r>
        <w:t>,</w:t>
      </w:r>
    </w:p>
    <w:p w:rsidR="00000000" w:rsidRDefault="009E49CF">
      <w:pPr>
        <w:pStyle w:val="ConsPlusNormal"/>
        <w:ind w:firstLine="540"/>
        <w:jc w:val="both"/>
      </w:pPr>
      <w:r>
        <w:t>Нозологические единицы</w:t>
      </w:r>
    </w:p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jc w:val="center"/>
      </w:pPr>
      <w:r>
        <w:t>Z31.1 Искусственное оплодотворение</w:t>
      </w:r>
    </w:p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ind w:firstLine="540"/>
        <w:jc w:val="both"/>
        <w:outlineLvl w:val="1"/>
      </w:pPr>
      <w:bookmarkStart w:id="4" w:name="Par47"/>
      <w:bookmarkEnd w:id="4"/>
      <w:r>
        <w:t>1. Медицинские услуги для диагностики заболевания, состояния</w:t>
      </w:r>
    </w:p>
    <w:p w:rsidR="00000000" w:rsidRDefault="009E49CF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872"/>
        <w:gridCol w:w="3510"/>
        <w:gridCol w:w="1989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50"/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t xml:space="preserve">1.1. Прием (осмотр, консультация) врача-специалиста         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Код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271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B01.001.001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1,0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B01.006.001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генетика первичный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B01.035.001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психиатра первичный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B01.047.001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первичный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B01.053.001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врача-уролога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B01.058.001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эндокринолога первичный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6" w:name="Par83"/>
            <w:bookmarkEnd w:id="6"/>
            <w:r>
              <w:rPr>
                <w:rFonts w:ascii="Courier New" w:hAnsi="Courier New" w:cs="Courier New"/>
                <w:sz w:val="20"/>
                <w:szCs w:val="20"/>
              </w:rPr>
              <w:t xml:space="preserve">1.2.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A08.20.012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Цитологическое исследование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тканей влагалища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A08.20.013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Цитологическое исследование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тканей матки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A09.05.061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свободного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трийодтиронина (T3) в крови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A09.05.063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своб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одного тироксина (T4)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сыворотки крови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A09.05.065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тиреотропина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сыворотки крови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A09.05.066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соматотропного гормона в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A09.05.078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общего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тестостерона в крови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A09.05.087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пролактина в крови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A09.05.090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хорионического  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гонадотропина в крови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A09.05.131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лютеинизирующего гормона в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сыворотке крови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A09.05.132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фолликулостимулирующего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гормона в сыворотке крови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A09.05.149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дегидроэпиандростерона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сульфата в крови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A09.05.153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прогестерона в крови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A09.05.154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общего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эстрадиола в крови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A09.05.225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уровня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антимюллерова гормона в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влагалищных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мазков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1,0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A09.21.001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спермы &lt;2&gt;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1,0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A09.21.002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Тест "смешанная 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антиглобулиновая реакция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сперматозоидов"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A09.21.003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уретрального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отделяемого и сока простаты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A12.0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5.005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основных групп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(A, B, 0)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1,0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1,0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A12.05.013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Цитогенетическое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(кариотип)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A26.06.038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антигену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вирусного гепатита B (HbeAg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Hepatitis B virus) в крови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A26.06.041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вирусному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гепатиту C (Hepatitis C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virus) в крови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A26.06.048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вирусу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иммунодефицита человека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ВИЧ-1 (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Human    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HIV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1) в крови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A26.06.049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вирусу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иммунодефицита человека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ВИЧ-2 (Human    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HIV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2) в крови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A26.06.071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вирусу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краснухи (Rubeola virus) в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A26.06.082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бледной трепонеме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(Treponema pallidum) в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A26.06.092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антигенов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вируса простого герпеса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(Herpes simplex virus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1,2)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крови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A26.21.001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отделяемого из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уретры на гонококк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(Neisseria gonorrhoeae)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A26.21.002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Бактериологическое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отделяемого из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уретры на гонококк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(Neisseria gonorrhoeae)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A26.21.003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Микробиологическое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отделяемого из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уретры на хламидии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(Chlamy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dia trachomatis)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A26.21.004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Микробиологическое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отделяемого из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уретры на микоплазмы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(Mycoplasma genitalium) и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уреаплазму (Ureaplasma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urealyticum)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A26.21.010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Молекулярно-биологическое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отделяемого из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уретры на цитомегаловирус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(Cytomegalovirus)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B03.005.006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Коагулограмма   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(ориентировочное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системы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гемостаза)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1,0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биохимический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245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1.3.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Кольпоскопия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A04.20.001.001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исследование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придатков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трансвагинальное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1,0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A04.20.002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исследование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молочных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желез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A04.22.001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исследование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щитовидной железы и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паращитовидных желез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A06.09.006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Флюорография легких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A06.20.004 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Маммография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ind w:firstLine="540"/>
        <w:jc w:val="both"/>
      </w:pPr>
      <w:r>
        <w:t>--------------------------------</w:t>
      </w:r>
    </w:p>
    <w:p w:rsidR="00000000" w:rsidRDefault="009E49CF">
      <w:pPr>
        <w:pStyle w:val="ConsPlusNormal"/>
        <w:ind w:firstLine="540"/>
        <w:jc w:val="both"/>
      </w:pPr>
      <w:bookmarkStart w:id="8" w:name="Par271"/>
      <w:bookmarkEnd w:id="8"/>
      <w:r>
        <w:t>&lt;1&gt; Вероятность предоставления медицинских услуг или назначения лекарственных препаратов для медицинского применения (ме</w:t>
      </w:r>
      <w:r>
        <w:t xml:space="preserve">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</w:t>
      </w:r>
      <w:r>
        <w:t>помощи проценту пациентов, имеющих соответствующие медицинские показания.</w:t>
      </w:r>
    </w:p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ind w:firstLine="540"/>
        <w:jc w:val="both"/>
        <w:outlineLvl w:val="1"/>
      </w:pPr>
      <w:bookmarkStart w:id="9" w:name="Par273"/>
      <w:bookmarkEnd w:id="9"/>
      <w:r>
        <w:t>2. Медицинские услуги для лечения заболевания, состояния и контроля за лечением</w:t>
      </w:r>
    </w:p>
    <w:p w:rsidR="00000000" w:rsidRDefault="009E49CF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38"/>
        <w:gridCol w:w="3276"/>
        <w:gridCol w:w="2223"/>
        <w:gridCol w:w="1989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76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2.1. Прием (осмотр, консультация) и наблюдение врача-специалиста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Код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кратности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B01.001.002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повторный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1,0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первичный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1,0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Анестезиологическое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пособие (включая раннее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послеоперационное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ведение) &lt;1&gt;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1,0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B01.006.002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генетика повторный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B01.047.002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повторный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B01.053.002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уролога повторный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B01.058.002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эндокринолога повторный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313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2.2. Хирургические, эндоскопические, эндоваскулярные и другие методы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лечения, требующие анестезиологического и/или реаниматологического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сопровождения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Код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ги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кратности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A11.20.017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Экстракорпоральное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оплодотворение, 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культивирование и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внутриматочное введение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эмбриона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A11.20.018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Пункция заднего свода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влагалища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A11.20.019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Получение яйцеклетки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A11.21.002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Биопсия яичка, придатка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яичка и семенного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канатика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0,02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A11.30.010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Биопсия эмбриона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A11.30.012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Введение сперматозоида в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ооцит 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A12.30.003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хромосомного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аппарата клеток различных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  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</w:tbl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ind w:firstLine="540"/>
        <w:jc w:val="both"/>
        <w:outlineLvl w:val="1"/>
      </w:pPr>
      <w:bookmarkStart w:id="12" w:name="Par347"/>
      <w:bookmarkEnd w:id="12"/>
      <w: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 w:rsidR="00000000" w:rsidRDefault="009E49CF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1824"/>
        <w:gridCol w:w="2112"/>
        <w:gridCol w:w="1632"/>
        <w:gridCol w:w="1056"/>
        <w:gridCol w:w="960"/>
        <w:gridCol w:w="1056"/>
      </w:tblGrid>
      <w:tr w:rsidR="00000000">
        <w:trPr>
          <w:trHeight w:val="640"/>
          <w:tblCellSpacing w:w="5" w:type="nil"/>
        </w:trPr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Код 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Анатомо-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терапевтическо-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химическая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классификация  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Наименование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лекарственного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препарата </w:t>
            </w:r>
            <w:hyperlink w:anchor="Par427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Усредненный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показатель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частоты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предоставления 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Единицы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измерения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ССД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hyperlink w:anchor="Par428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&lt;***&gt;</w:t>
              </w:r>
            </w:hyperlink>
          </w:p>
        </w:tc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СКД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hyperlink w:anchor="Par429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&lt;****&gt;</w:t>
              </w:r>
            </w:hyperlink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G03GA</w:t>
            </w: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Гонадотропины  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1,0 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Фоллитропин альфа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2400 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Фоллитропин бета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2400 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Менотропины     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2400 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Фоллитропин альфа +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Лутропин альфа  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150/75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2400/1200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G03DA</w:t>
            </w: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прегн-4-ена    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0,8 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Прогестерон     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25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700  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Прогестерон     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600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12000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Прогестерон     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90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2520 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G03GA</w:t>
            </w: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Гонадотропины  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1,0 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Гонадотропин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хорионический   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МЕ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10000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10000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Хориогонадотропин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альфа           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0,25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0,25 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G03DB</w:t>
            </w: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прегнадиена    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 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Дидрогестерон   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60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1200 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H01CC</w:t>
            </w: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Антигонадотропин-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рилизинг гормоны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0,6 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Ганиреликс      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0,25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Цетрореликс     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0,25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     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L02AE</w:t>
            </w: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Аналоги  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гонадотропин-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рилизинг гормона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0,4 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Трипторелин     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0,1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2,1  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Трипторелин     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3,75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3,75 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Гозерелин       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3,6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3,6      </w:t>
            </w: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Лейпрорелин     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3,75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3,75  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N01AX</w:t>
            </w: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Другие препараты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для общей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анестезии      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1,0 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Пропофол        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300      </w:t>
            </w:r>
          </w:p>
        </w:tc>
      </w:tr>
      <w:tr w:rsidR="00000000">
        <w:trPr>
          <w:trHeight w:val="32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>N02AB</w:t>
            </w: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Производные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фенилпиперидина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0,75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Фентанил        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0,05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0,05     </w:t>
            </w:r>
          </w:p>
        </w:tc>
      </w:tr>
      <w:tr w:rsidR="00000000">
        <w:trPr>
          <w:trHeight w:val="480"/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N01AX</w:t>
            </w: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Другие препараты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для общей        </w:t>
            </w:r>
          </w:p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анестезии        </w:t>
            </w: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0,25     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00000">
        <w:trPr>
          <w:tblCellSpacing w:w="5" w:type="nil"/>
        </w:trPr>
        <w:tc>
          <w:tcPr>
            <w:tcW w:w="6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Кетамин             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мг    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      </w:t>
            </w:r>
          </w:p>
        </w:tc>
        <w:tc>
          <w:tcPr>
            <w:tcW w:w="10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9E4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50       </w:t>
            </w:r>
          </w:p>
        </w:tc>
      </w:tr>
    </w:tbl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ind w:firstLine="540"/>
        <w:jc w:val="both"/>
      </w:pPr>
      <w:r>
        <w:t>--------------------------------</w:t>
      </w:r>
    </w:p>
    <w:p w:rsidR="00000000" w:rsidRDefault="009E49CF">
      <w:pPr>
        <w:pStyle w:val="ConsPlusNormal"/>
        <w:ind w:firstLine="540"/>
        <w:jc w:val="both"/>
      </w:pPr>
      <w:bookmarkStart w:id="13" w:name="Par426"/>
      <w:bookmarkEnd w:id="13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9E49CF">
      <w:pPr>
        <w:pStyle w:val="ConsPlusNormal"/>
        <w:ind w:firstLine="540"/>
        <w:jc w:val="both"/>
      </w:pPr>
      <w:bookmarkStart w:id="14" w:name="Par427"/>
      <w:bookmarkEnd w:id="14"/>
      <w:r>
        <w:t>&lt;**&gt; Международное непатентованное или химическое наименование лекарственного препарата, а в случае их отсутствия - торговое наименование лекарственного препарата.</w:t>
      </w:r>
    </w:p>
    <w:p w:rsidR="00000000" w:rsidRDefault="009E49CF">
      <w:pPr>
        <w:pStyle w:val="ConsPlusNormal"/>
        <w:ind w:firstLine="540"/>
        <w:jc w:val="both"/>
      </w:pPr>
      <w:bookmarkStart w:id="15" w:name="Par428"/>
      <w:bookmarkEnd w:id="15"/>
      <w:r>
        <w:t>&lt;***&gt; Средняя суточная доза.</w:t>
      </w:r>
    </w:p>
    <w:p w:rsidR="00000000" w:rsidRDefault="009E49CF">
      <w:pPr>
        <w:pStyle w:val="ConsPlusNormal"/>
        <w:ind w:firstLine="540"/>
        <w:jc w:val="both"/>
      </w:pPr>
      <w:bookmarkStart w:id="16" w:name="Par429"/>
      <w:bookmarkEnd w:id="16"/>
      <w:r>
        <w:t>&lt;****&gt; Средняя курсовая доза.</w:t>
      </w:r>
    </w:p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ind w:firstLine="540"/>
        <w:jc w:val="both"/>
      </w:pPr>
      <w:r>
        <w:t>Примечан</w:t>
      </w:r>
      <w:r>
        <w:t>ия:</w:t>
      </w:r>
    </w:p>
    <w:p w:rsidR="00000000" w:rsidRDefault="009E49CF">
      <w:pPr>
        <w:pStyle w:val="ConsPlusNormal"/>
        <w:ind w:firstLine="540"/>
        <w:jc w:val="both"/>
      </w:pPr>
      <w:r>
        <w:t xml:space="preserve">1. Лекарственные препараты для медицинского применения, зарегистрированные на территории Российской Федерации, назначаются в соответствии с инструкцией по применению лекарственного препарата для медицинского применения и фармакотерапевтической группой </w:t>
      </w:r>
      <w:r>
        <w:t>по анатомо-терапевтическо-химической классификации, рекомендованной Всемирной организацией здравоохранения, а также с учетом способа введения и применения лекарственного препарата.</w:t>
      </w:r>
    </w:p>
    <w:p w:rsidR="00000000" w:rsidRDefault="009E49CF">
      <w:pPr>
        <w:pStyle w:val="ConsPlusNormal"/>
        <w:ind w:firstLine="540"/>
        <w:jc w:val="both"/>
      </w:pPr>
      <w:r>
        <w:t>2. Назначение и применение лекарственных препаратов для медицинского примен</w:t>
      </w:r>
      <w:r>
        <w:t>ения, медицинских изделий и специализированных продуктов лечебного питания, не входящих в стандарт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</w:t>
      </w:r>
      <w:r>
        <w:t>и (часть 5 статьи 37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3446)).</w:t>
      </w:r>
    </w:p>
    <w:p w:rsidR="00000000" w:rsidRDefault="009E49CF">
      <w:pPr>
        <w:pStyle w:val="ConsPlusNormal"/>
        <w:ind w:firstLine="540"/>
        <w:jc w:val="both"/>
      </w:pPr>
      <w:r>
        <w:t>3. Граждане, имеющие в с</w:t>
      </w:r>
      <w:r>
        <w:t>оответствии с Федеральным законом от 17.07.1999 N 178-ФЗ "О государственной социальной помощи" (Собрание законодательства Российской Федерации, 1999, N 29, ст. 3699; 2004, N 35, ст. 3607; 2006, N 48, ст. 4945; 2007, N 43, ст. 5084; 2008, N 9, ст. 817; 2008</w:t>
      </w:r>
      <w:r>
        <w:t>, N 29, ст. 3410; N 52, ст. 6224; 2009, N 18, ст. 2152; N 30, ст. 3739; N 52, ст. 6417; 2010, N 50, ст. 6603; 2011, N 27, ст. 3880; 2012, N 31, ст. 4322) право на получение государственной социальной помощи в виде набора социальных услуг, при оказании меди</w:t>
      </w:r>
      <w:r>
        <w:t>цинской помощи в амбулаторных условиях обеспечиваются лекарственными препаратами для медицинского применения, включенными в Перечень лекарственных препаратов, в том числе перечень лекарственных препаратов, назначаемых по решению врачебной комиссии лечебно-</w:t>
      </w:r>
      <w:r>
        <w:t>профилактических учреждений, обеспечение которыми осуществляется в соответствии со стандартами медицинской помощи по рецептам врача (фельдшера) при оказании государственной социальной помощи в виде набора социальных услуг, утвержденный приказом Министерств</w:t>
      </w:r>
      <w:r>
        <w:t>а здравоохранения и социального развития Российской Федерации от 18.09.2006 N 665 (зарегистрирован Министерством юстиции Российской Федерации 27.09.2006, регистрационный N 8322), с изменениями, внесенными приказами Министерства здравоохранения и социальног</w:t>
      </w:r>
      <w:r>
        <w:t>о развития Российской Федерации от 19.10.2007 N 651 (зарегистрирован Министерством юстиции Российской Федерации 19.10.2007, регистрационный N 10367), от 27.08.2008 N 451н (зарегистрирован Министерством юстиции Российской Федерации 10.09.2008, регистрационн</w:t>
      </w:r>
      <w:r>
        <w:t>ый N 12254), от 01.12.2008 N 690н (зарегистрирован Министерством юстиции Российской Федерации 22.12.2008, регистрационный N 12917), от 23.12.2008 N 760н (зарегистрирован Министерством юстиции Российской Федерации 28.01.2009, регистрационный N 13195) и от 1</w:t>
      </w:r>
      <w:r>
        <w:t>0.11.2011 N 1340н (зарегистрирован Министерством юстиции Российской Федерации 23.11.2011, регистрационный N 22368).</w:t>
      </w:r>
    </w:p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ind w:firstLine="540"/>
        <w:jc w:val="both"/>
      </w:pPr>
    </w:p>
    <w:p w:rsidR="00000000" w:rsidRDefault="009E49C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E49CF">
      <w:pPr>
        <w:spacing w:after="0" w:line="240" w:lineRule="auto"/>
      </w:pPr>
      <w:r>
        <w:separator/>
      </w:r>
    </w:p>
  </w:endnote>
  <w:endnote w:type="continuationSeparator" w:id="0">
    <w:p w:rsidR="00000000" w:rsidRDefault="009E4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E49C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E49C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E49C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E49C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9E49C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E49CF">
      <w:pPr>
        <w:spacing w:after="0" w:line="240" w:lineRule="auto"/>
      </w:pPr>
      <w:r>
        <w:separator/>
      </w:r>
    </w:p>
  </w:footnote>
  <w:footnote w:type="continuationSeparator" w:id="0">
    <w:p w:rsidR="00000000" w:rsidRDefault="009E4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E49C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30.10.2012 N 556н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</w:t>
          </w:r>
          <w:r>
            <w:rPr>
              <w:rFonts w:ascii="Tahoma" w:hAnsi="Tahoma" w:cs="Tahoma"/>
              <w:sz w:val="16"/>
              <w:szCs w:val="16"/>
            </w:rPr>
            <w:t>андарта медицинской помощи при бесплодии с использованием...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E49C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9E49C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E49C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9E49C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9E49CF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49CF"/>
    <w:rsid w:val="009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2695</Words>
  <Characters>15364</Characters>
  <Application>Microsoft Office Word</Application>
  <DocSecurity>2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30.10.2012 N 556н"Об утверждении стандарта медицинской помощи при бесплодии с использованием вспомогательных репродуктивных технологий"(Зарегистрировано в Минюсте России 21.03.2013 N 27823)</vt:lpstr>
    </vt:vector>
  </TitlesOfParts>
  <Company/>
  <LinksUpToDate>false</LinksUpToDate>
  <CharactersWithSpaces>18023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30.10.2012 N 556н"Об утверждении стандарта медицинской помощи при бесплодии с использованием вспомогательных репродуктивных технологий"(Зарегистрировано в Минюсте России 21.03.2013 N 27823)</dc:title>
  <dc:creator>ConsultantPlus</dc:creator>
  <cp:lastModifiedBy>ИРЭС</cp:lastModifiedBy>
  <cp:revision>2</cp:revision>
  <dcterms:created xsi:type="dcterms:W3CDTF">2015-01-29T20:33:00Z</dcterms:created>
  <dcterms:modified xsi:type="dcterms:W3CDTF">2015-01-29T20:33:00Z</dcterms:modified>
</cp:coreProperties>
</file>