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6034D9">
      <w:pPr>
        <w:pStyle w:val="1"/>
      </w:pPr>
      <w:r>
        <w:fldChar w:fldCharType="begin"/>
      </w:r>
      <w:r>
        <w:instrText>HYPERLINK "https://internet.garant.ru/document/redirect/411222409/0"</w:instrText>
      </w:r>
      <w:r>
        <w:fldChar w:fldCharType="separate"/>
      </w:r>
      <w:r>
        <w:rPr>
          <w:rStyle w:val="a4"/>
          <w:b w:val="0"/>
          <w:bCs w:val="0"/>
        </w:rPr>
        <w:t xml:space="preserve">Закон Астраханской области от 27 декабря 2024 г. N 119/2024-ОЗ "О </w:t>
      </w:r>
      <w:r>
        <w:rPr>
          <w:rStyle w:val="a4"/>
          <w:b w:val="0"/>
          <w:bCs w:val="0"/>
        </w:rPr>
        <w:t>внесении изменений в Закон Астраханской области "Об административных правонарушениях"</w:t>
      </w:r>
      <w:r>
        <w:fldChar w:fldCharType="end"/>
      </w:r>
    </w:p>
    <w:p w:rsidR="00000000" w:rsidRDefault="006034D9"/>
    <w:p w:rsidR="00000000" w:rsidRDefault="006034D9">
      <w:r>
        <w:rPr>
          <w:rStyle w:val="a3"/>
        </w:rPr>
        <w:t>Принят Думой Астраханской области 26 декабря 2024 года</w:t>
      </w:r>
    </w:p>
    <w:p w:rsidR="00000000" w:rsidRDefault="006034D9"/>
    <w:p w:rsidR="00000000" w:rsidRDefault="006034D9">
      <w:pPr>
        <w:pStyle w:val="a5"/>
      </w:pPr>
      <w:bookmarkStart w:id="1" w:name="sub_1"/>
      <w:r>
        <w:rPr>
          <w:rStyle w:val="a3"/>
        </w:rPr>
        <w:t>Статья 1</w:t>
      </w:r>
    </w:p>
    <w:bookmarkEnd w:id="1"/>
    <w:p w:rsidR="00000000" w:rsidRDefault="006034D9">
      <w:r>
        <w:t xml:space="preserve">Внести в </w:t>
      </w:r>
      <w:hyperlink r:id="rId7" w:history="1">
        <w:r>
          <w:rPr>
            <w:rStyle w:val="a4"/>
          </w:rPr>
          <w:t>Закон</w:t>
        </w:r>
      </w:hyperlink>
      <w:r>
        <w:t xml:space="preserve"> Астраханской области от 22 июня 2016 г. N 41/2016-ОЗ "Об административных правонарушениях" следующие изменения:</w:t>
      </w:r>
    </w:p>
    <w:p w:rsidR="00000000" w:rsidRDefault="006034D9">
      <w:bookmarkStart w:id="2" w:name="sub_11"/>
      <w:r>
        <w:t xml:space="preserve">1) дополнить </w:t>
      </w:r>
      <w:hyperlink r:id="rId8" w:history="1">
        <w:r>
          <w:rPr>
            <w:rStyle w:val="a4"/>
          </w:rPr>
          <w:t>статьей 32</w:t>
        </w:r>
      </w:hyperlink>
      <w:hyperlink r:id="rId9" w:history="1">
        <w:r>
          <w:rPr>
            <w:rStyle w:val="a4"/>
            <w:vertAlign w:val="superscript"/>
          </w:rPr>
          <w:t> 4</w:t>
        </w:r>
      </w:hyperlink>
      <w:r>
        <w:t xml:space="preserve"> следующего содержания:</w:t>
      </w:r>
    </w:p>
    <w:bookmarkEnd w:id="2"/>
    <w:p w:rsidR="00000000" w:rsidRDefault="006034D9"/>
    <w:p w:rsidR="00000000" w:rsidRDefault="006034D9">
      <w:pPr>
        <w:pStyle w:val="a5"/>
      </w:pPr>
      <w:r>
        <w:t>"</w:t>
      </w:r>
      <w:r>
        <w:rPr>
          <w:rStyle w:val="a3"/>
        </w:rPr>
        <w:t>Статья 32</w:t>
      </w:r>
      <w:r>
        <w:rPr>
          <w:rStyle w:val="a3"/>
          <w:vertAlign w:val="superscript"/>
        </w:rPr>
        <w:t> 4</w:t>
      </w:r>
      <w:r>
        <w:rPr>
          <w:rStyle w:val="a3"/>
        </w:rPr>
        <w:t>.</w:t>
      </w:r>
      <w:r>
        <w:t xml:space="preserve"> Склонение к искусственному прерыванию беременности</w:t>
      </w:r>
    </w:p>
    <w:p w:rsidR="00000000" w:rsidRDefault="006034D9">
      <w:r>
        <w:t>Склонение к искусственному прерыванию беременности, выразившееся в оказании давления на беременную женщину (или иное лицо, имеющее</w:t>
      </w:r>
      <w:r>
        <w:t xml:space="preserve">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беременности) с целью понуждения к искусственному прерыванию беременн</w:t>
      </w:r>
      <w:r>
        <w:t>ости путем убеждения, уговоров, внушения, принуждения, шантажа, предложения, обмана, обещаний, выдвижения требований или иных действий, если ответственность за такие действия не предусмотрена федеральным законодательством, -</w:t>
      </w:r>
    </w:p>
    <w:p w:rsidR="00000000" w:rsidRDefault="006034D9">
      <w:r>
        <w:t>влечет наложение административн</w:t>
      </w:r>
      <w:r>
        <w:t>ого штрафа на граждан в размере от трех тысяч до пяти тысяч рублей; на должностных лиц - от десяти тысяч до двадцати пяти тысяч рублей.</w:t>
      </w:r>
    </w:p>
    <w:p w:rsidR="00000000" w:rsidRDefault="006034D9">
      <w:r>
        <w:rPr>
          <w:rStyle w:val="a3"/>
        </w:rPr>
        <w:t>Примечание</w:t>
      </w:r>
      <w:r>
        <w:t>. Административное правонарушение считается совершенным вне зависимости от того, было ли произведено искусстве</w:t>
      </w:r>
      <w:r>
        <w:t>нное прерывание беременности.";</w:t>
      </w:r>
    </w:p>
    <w:p w:rsidR="00000000" w:rsidRDefault="006034D9">
      <w:bookmarkStart w:id="3" w:name="sub_12"/>
      <w:r>
        <w:t xml:space="preserve">2) в </w:t>
      </w:r>
      <w:hyperlink r:id="rId10" w:history="1">
        <w:r>
          <w:rPr>
            <w:rStyle w:val="a4"/>
          </w:rPr>
          <w:t>части 1 статьи 33</w:t>
        </w:r>
      </w:hyperlink>
      <w:r>
        <w:t xml:space="preserve"> цифры "31-32</w:t>
      </w:r>
      <w:r>
        <w:rPr>
          <w:vertAlign w:val="superscript"/>
        </w:rPr>
        <w:t> 3</w:t>
      </w:r>
      <w:r>
        <w:t>" заменить цифрами "31-32</w:t>
      </w:r>
      <w:r>
        <w:rPr>
          <w:vertAlign w:val="superscript"/>
        </w:rPr>
        <w:t> 4</w:t>
      </w:r>
      <w:r>
        <w:t>";</w:t>
      </w:r>
    </w:p>
    <w:p w:rsidR="00000000" w:rsidRDefault="006034D9">
      <w:bookmarkStart w:id="4" w:name="sub_13"/>
      <w:bookmarkEnd w:id="3"/>
      <w:r>
        <w:t xml:space="preserve">3) </w:t>
      </w:r>
      <w:hyperlink r:id="rId11" w:history="1">
        <w:r>
          <w:rPr>
            <w:rStyle w:val="a4"/>
          </w:rPr>
          <w:t>статью 34</w:t>
        </w:r>
      </w:hyperlink>
      <w:r>
        <w:t xml:space="preserve"> дополнить </w:t>
      </w:r>
      <w:hyperlink r:id="rId12" w:history="1">
        <w:r>
          <w:rPr>
            <w:rStyle w:val="a4"/>
          </w:rPr>
          <w:t>пунктом 1</w:t>
        </w:r>
      </w:hyperlink>
      <w:hyperlink r:id="rId13" w:history="1">
        <w:r>
          <w:rPr>
            <w:rStyle w:val="a4"/>
            <w:vertAlign w:val="superscript"/>
          </w:rPr>
          <w:t> 1</w:t>
        </w:r>
      </w:hyperlink>
      <w:r>
        <w:t xml:space="preserve"> следующего содержания:</w:t>
      </w:r>
    </w:p>
    <w:bookmarkEnd w:id="4"/>
    <w:p w:rsidR="00000000" w:rsidRDefault="006034D9">
      <w:r>
        <w:t>"1</w:t>
      </w:r>
      <w:r>
        <w:rPr>
          <w:vertAlign w:val="superscript"/>
        </w:rPr>
        <w:t> 1</w:t>
      </w:r>
      <w:r>
        <w:t>) Уполномоченный по правам человека в Ас</w:t>
      </w:r>
      <w:r>
        <w:t>траханской области - об административных правонарушениях, предусмотренных статьей 32</w:t>
      </w:r>
      <w:r>
        <w:rPr>
          <w:vertAlign w:val="superscript"/>
        </w:rPr>
        <w:t> 4</w:t>
      </w:r>
      <w:r>
        <w:t xml:space="preserve"> настоящего Закона;".</w:t>
      </w:r>
    </w:p>
    <w:p w:rsidR="00000000" w:rsidRDefault="006034D9"/>
    <w:p w:rsidR="00000000" w:rsidRDefault="006034D9">
      <w:pPr>
        <w:pStyle w:val="a5"/>
      </w:pPr>
      <w:bookmarkStart w:id="5" w:name="sub_2"/>
      <w:r>
        <w:rPr>
          <w:rStyle w:val="a3"/>
        </w:rPr>
        <w:t>Статья 2</w:t>
      </w:r>
    </w:p>
    <w:bookmarkEnd w:id="5"/>
    <w:p w:rsidR="00000000" w:rsidRDefault="006034D9">
      <w:r>
        <w:t xml:space="preserve">Настоящий Закон вступает в силу по истечении пятнадцати дней после дня его </w:t>
      </w:r>
      <w:hyperlink r:id="rId14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6034D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034D9">
            <w:pPr>
              <w:pStyle w:val="a7"/>
            </w:pPr>
            <w:r>
              <w:t>Губернатор Астраханской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034D9">
            <w:pPr>
              <w:pStyle w:val="a6"/>
              <w:jc w:val="right"/>
            </w:pPr>
            <w:r>
              <w:t>И.Ю. Бабушкин</w:t>
            </w:r>
          </w:p>
        </w:tc>
      </w:tr>
    </w:tbl>
    <w:p w:rsidR="00000000" w:rsidRDefault="006034D9"/>
    <w:p w:rsidR="00000000" w:rsidRDefault="006034D9">
      <w:pPr>
        <w:pStyle w:val="a7"/>
      </w:pPr>
      <w:r>
        <w:t>г. Астрахань</w:t>
      </w:r>
      <w:r>
        <w:br/>
        <w:t>"27" декабря 2024 г.</w:t>
      </w:r>
      <w:r>
        <w:br/>
        <w:t>Рег. N 119/2024-ОЗ</w:t>
      </w:r>
    </w:p>
    <w:p w:rsidR="00000000" w:rsidRDefault="006034D9"/>
    <w:sectPr w:rsidR="00000000">
      <w:headerReference w:type="default" r:id="rId15"/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34D9">
      <w:r>
        <w:separator/>
      </w:r>
    </w:p>
  </w:endnote>
  <w:endnote w:type="continuationSeparator" w:id="0">
    <w:p w:rsidR="00000000" w:rsidRDefault="0060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034D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24.09.2025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034D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034D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34D9">
      <w:r>
        <w:separator/>
      </w:r>
    </w:p>
  </w:footnote>
  <w:footnote w:type="continuationSeparator" w:id="0">
    <w:p w:rsidR="00000000" w:rsidRDefault="00603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34D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Астраханской области от 27 декабря 2024 г. N 119/2024-ОЗ "О внесении изменений в Закон Астраханской…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D9"/>
    <w:rsid w:val="0060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3C60F0-06B1-4CF5-9DF5-B010736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pPr>
      <w:ind w:firstLine="0"/>
    </w:p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155841/324" TargetMode="External"/><Relationship Id="rId13" Type="http://schemas.openxmlformats.org/officeDocument/2006/relationships/hyperlink" Target="https://internet.garant.ru/document/redirect/9155841/341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9155841/0" TargetMode="External"/><Relationship Id="rId12" Type="http://schemas.openxmlformats.org/officeDocument/2006/relationships/hyperlink" Target="https://internet.garant.ru/document/redirect/9155841/341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155841/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9155841/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9155841/324" TargetMode="External"/><Relationship Id="rId14" Type="http://schemas.openxmlformats.org/officeDocument/2006/relationships/hyperlink" Target="https://internet.garant.ru/document/redirect/4112224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2025-09-24T11:58:00Z</dcterms:created>
  <dcterms:modified xsi:type="dcterms:W3CDTF">2025-09-24T11:58:00Z</dcterms:modified>
</cp:coreProperties>
</file>