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424FB4">
      <w:pPr>
        <w:pStyle w:val="1"/>
      </w:pPr>
      <w:r>
        <w:fldChar w:fldCharType="begin"/>
      </w:r>
      <w:r>
        <w:instrText>HYPERLINK "https://internet.garant.ru/document/redirect/411222411/0"</w:instrText>
      </w:r>
      <w:r>
        <w:fldChar w:fldCharType="separate"/>
      </w:r>
      <w:r>
        <w:rPr>
          <w:rStyle w:val="a4"/>
          <w:b w:val="0"/>
          <w:bCs w:val="0"/>
        </w:rPr>
        <w:t xml:space="preserve">Закон Астраханской области от 27 декабря 2024 г. N 118/2024-ОЗ "О </w:t>
      </w:r>
      <w:r>
        <w:rPr>
          <w:rStyle w:val="a4"/>
          <w:b w:val="0"/>
          <w:bCs w:val="0"/>
        </w:rPr>
        <w:t>защите беременных женщин от склонения к искусственному прерыванию беременности"</w:t>
      </w:r>
      <w:r>
        <w:fldChar w:fldCharType="end"/>
      </w:r>
    </w:p>
    <w:p w:rsidR="00000000" w:rsidRDefault="00424FB4"/>
    <w:p w:rsidR="00000000" w:rsidRDefault="00424FB4">
      <w:r>
        <w:rPr>
          <w:rStyle w:val="a3"/>
        </w:rPr>
        <w:t>Принят Думой Астраханской области 26 декабря 2024 года</w:t>
      </w:r>
    </w:p>
    <w:p w:rsidR="00000000" w:rsidRDefault="00424FB4"/>
    <w:p w:rsidR="00000000" w:rsidRDefault="00424FB4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Дополнительные меры по защите беременных женщин</w:t>
      </w:r>
    </w:p>
    <w:bookmarkEnd w:id="1"/>
    <w:p w:rsidR="00000000" w:rsidRDefault="00424FB4">
      <w:r>
        <w:t>Склонение к искусственному прерыванию беременности признается в Астраханской области угрозой для семьи, материнства, отцовства и детства. Астраханская область обеспечивает защиту беременной женщины от склонения к искусственному прерыванию беременности.</w:t>
      </w:r>
    </w:p>
    <w:p w:rsidR="00000000" w:rsidRDefault="00424FB4"/>
    <w:p w:rsidR="00000000" w:rsidRDefault="00424FB4">
      <w:pPr>
        <w:pStyle w:val="a5"/>
      </w:pPr>
      <w:bookmarkStart w:id="2" w:name="sub_2"/>
      <w:r>
        <w:rPr>
          <w:rStyle w:val="a3"/>
        </w:rPr>
        <w:t>Статья 2.</w:t>
      </w:r>
      <w:r>
        <w:t xml:space="preserve"> Запрет склонения к искусственному прерыванию беременности</w:t>
      </w:r>
    </w:p>
    <w:bookmarkEnd w:id="2"/>
    <w:p w:rsidR="00000000" w:rsidRDefault="00424FB4">
      <w:r>
        <w:t>В Астраханской области склонение к искусственному прерыванию беременности запрещается.</w:t>
      </w:r>
    </w:p>
    <w:p w:rsidR="00000000" w:rsidRDefault="00424FB4">
      <w:r>
        <w:t>Под склонением к искусственному прерыванию беременности понимается оказание давления на берем</w:t>
      </w:r>
      <w:r>
        <w:t>енную женщину (или иное лицо, имеющее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беременности) с целью понуждения</w:t>
      </w:r>
      <w:r>
        <w:t xml:space="preserve"> к искусственному прерыванию беременности путем убеждения, уговоров, внушения, принуждения, шантажа, предложения, обмана, обещаний, выдвижения требований или иных действий.</w:t>
      </w:r>
    </w:p>
    <w:p w:rsidR="00000000" w:rsidRDefault="00424FB4">
      <w:r>
        <w:t>Склонением к искусственному прерыванию беременности не является информирование врач</w:t>
      </w:r>
      <w:r>
        <w:t>ом беременной женщины (или иного лица, имеющего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беременности), а также</w:t>
      </w:r>
      <w:r>
        <w:t xml:space="preserve"> лица, которому в соответствии с законодательством Российской Федерации могут быть переданы сведения о состоянии здоровья беременной женщины, о наличии медицинских показаний к искусственному прерыванию беременности, включенных в перечень, определяемый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(или) о наличии социальных показаний для искусственного прерывания беременности</w:t>
      </w:r>
      <w:r>
        <w:t xml:space="preserve">, определенных Правительством Российской Федерации, в соответствии со </w:t>
      </w:r>
      <w:hyperlink r:id="rId7" w:history="1">
        <w:r>
          <w:rPr>
            <w:rStyle w:val="a4"/>
          </w:rPr>
          <w:t>статьей 56</w:t>
        </w:r>
      </w:hyperlink>
      <w:r>
        <w:t xml:space="preserve"> Федерального закона от 21 ноября 2011 года N 323-ФЗ "Об основах охраны здоровья граждан в Российской Фед</w:t>
      </w:r>
      <w:r>
        <w:t>ерации".</w:t>
      </w:r>
    </w:p>
    <w:p w:rsidR="00000000" w:rsidRDefault="00424FB4"/>
    <w:p w:rsidR="00000000" w:rsidRDefault="00424FB4">
      <w:pPr>
        <w:pStyle w:val="a5"/>
      </w:pPr>
      <w:bookmarkStart w:id="3" w:name="sub_3"/>
      <w:r>
        <w:rPr>
          <w:rStyle w:val="a3"/>
        </w:rPr>
        <w:t>Статья 3.</w:t>
      </w:r>
      <w:r>
        <w:t xml:space="preserve"> Ответственность за склонение к искусственному прерыванию беременности</w:t>
      </w:r>
    </w:p>
    <w:bookmarkEnd w:id="3"/>
    <w:p w:rsidR="00000000" w:rsidRDefault="00424FB4">
      <w:r>
        <w:t>Склонение к искусственному прерыванию беременности влечет за собой административную ответственность в соответствии с законодательством Астраханской области.</w:t>
      </w:r>
    </w:p>
    <w:p w:rsidR="00000000" w:rsidRDefault="00424FB4"/>
    <w:p w:rsidR="00000000" w:rsidRDefault="00424FB4">
      <w:pPr>
        <w:pStyle w:val="a5"/>
      </w:pPr>
      <w:bookmarkStart w:id="4" w:name="sub_4"/>
      <w:r>
        <w:rPr>
          <w:rStyle w:val="a3"/>
        </w:rPr>
        <w:t>Статья 4.</w:t>
      </w:r>
      <w:r>
        <w:t xml:space="preserve"> Вступление в силу настоящего Закона</w:t>
      </w:r>
    </w:p>
    <w:bookmarkEnd w:id="4"/>
    <w:p w:rsidR="00000000" w:rsidRDefault="00424FB4">
      <w:r>
        <w:t xml:space="preserve">Настоящий Закон вступает в силу по истечении десяти дней после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424FB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24FB4">
            <w:pPr>
              <w:pStyle w:val="a7"/>
            </w:pPr>
            <w:r>
              <w:t>Губернатор Астраханской обл</w:t>
            </w:r>
            <w:r>
              <w:t>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24FB4">
            <w:pPr>
              <w:pStyle w:val="a6"/>
              <w:jc w:val="right"/>
            </w:pPr>
            <w:r>
              <w:t>И.Ю. Бабушкин</w:t>
            </w:r>
          </w:p>
        </w:tc>
      </w:tr>
    </w:tbl>
    <w:p w:rsidR="00000000" w:rsidRDefault="00424FB4"/>
    <w:p w:rsidR="00000000" w:rsidRDefault="00424FB4">
      <w:pPr>
        <w:pStyle w:val="a7"/>
      </w:pPr>
      <w:r>
        <w:t>г. Астрахань</w:t>
      </w:r>
    </w:p>
    <w:p w:rsidR="00000000" w:rsidRDefault="00424FB4">
      <w:pPr>
        <w:pStyle w:val="a7"/>
      </w:pPr>
      <w:r>
        <w:t>"27" декабря 2024 г.</w:t>
      </w:r>
    </w:p>
    <w:p w:rsidR="00000000" w:rsidRDefault="00424FB4">
      <w:pPr>
        <w:pStyle w:val="a7"/>
      </w:pPr>
      <w:r>
        <w:t>Рег. N 118/2024-ОЗ</w:t>
      </w:r>
    </w:p>
    <w:sectPr w:rsidR="00000000">
      <w:headerReference w:type="default" r:id="rId9"/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4FB4">
      <w:r>
        <w:separator/>
      </w:r>
    </w:p>
  </w:endnote>
  <w:endnote w:type="continuationSeparator" w:id="0">
    <w:p w:rsidR="00000000" w:rsidRDefault="0042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24FB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23.09.2025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4FB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4FB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4FB4">
      <w:r>
        <w:separator/>
      </w:r>
    </w:p>
  </w:footnote>
  <w:footnote w:type="continuationSeparator" w:id="0">
    <w:p w:rsidR="00000000" w:rsidRDefault="00424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24FB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Астраханской области от 27 декабря 2024 г. N 118/2024-ОЗ "О защите беременных женщин от склонения к…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B4"/>
    <w:rsid w:val="0042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374282-BA32-42B4-BB17-33ECC47B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222412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91967/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2025-09-23T09:46:00Z</dcterms:created>
  <dcterms:modified xsi:type="dcterms:W3CDTF">2025-09-23T09:46:00Z</dcterms:modified>
</cp:coreProperties>
</file>